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A605" w14:textId="79D98CB0" w:rsidR="00784EF3" w:rsidRPr="00397C5E" w:rsidRDefault="00784EF3" w:rsidP="005D7735">
      <w:pPr>
        <w:pStyle w:val="NoSpacing"/>
        <w:ind w:left="-567" w:right="-567" w:firstLine="567"/>
        <w:jc w:val="center"/>
        <w:rPr>
          <w:rFonts w:cs="Times New Roman"/>
          <w:sz w:val="24"/>
          <w:szCs w:val="24"/>
          <w:lang w:val="ro-MD"/>
        </w:rPr>
      </w:pPr>
      <w:r w:rsidRPr="00397C5E">
        <w:rPr>
          <w:rFonts w:cs="Times New Roman"/>
          <w:b/>
          <w:bCs/>
          <w:sz w:val="24"/>
          <w:szCs w:val="24"/>
          <w:lang w:val="ro-MD"/>
        </w:rPr>
        <w:t>CONTRACT nr.________</w:t>
      </w:r>
    </w:p>
    <w:p w14:paraId="203AD141" w14:textId="4760E6E5" w:rsidR="00784EF3" w:rsidRPr="00397C5E" w:rsidRDefault="00784EF3" w:rsidP="005D7735">
      <w:pPr>
        <w:pStyle w:val="NoSpacing"/>
        <w:ind w:left="-567" w:right="-567" w:firstLine="567"/>
        <w:jc w:val="center"/>
        <w:rPr>
          <w:rFonts w:cs="Times New Roman"/>
          <w:sz w:val="24"/>
          <w:szCs w:val="24"/>
          <w:lang w:val="ro-MD"/>
        </w:rPr>
      </w:pPr>
      <w:r w:rsidRPr="00397C5E">
        <w:rPr>
          <w:rFonts w:cs="Times New Roman"/>
          <w:b/>
          <w:bCs/>
          <w:sz w:val="24"/>
          <w:szCs w:val="24"/>
          <w:lang w:val="ro-MD"/>
        </w:rPr>
        <w:t>de furnizare a gazelor naturale încheiat de către</w:t>
      </w:r>
    </w:p>
    <w:p w14:paraId="0B7A7060" w14:textId="6B86B31C" w:rsidR="00784EF3" w:rsidRPr="00397C5E" w:rsidRDefault="00784EF3" w:rsidP="005D7735">
      <w:pPr>
        <w:pStyle w:val="NoSpacing"/>
        <w:ind w:left="-567" w:right="-567" w:firstLine="567"/>
        <w:jc w:val="center"/>
        <w:rPr>
          <w:rFonts w:cs="Times New Roman"/>
          <w:sz w:val="24"/>
          <w:szCs w:val="24"/>
          <w:lang w:val="ro-MD"/>
        </w:rPr>
      </w:pPr>
      <w:r w:rsidRPr="00397C5E">
        <w:rPr>
          <w:rFonts w:cs="Times New Roman"/>
          <w:b/>
          <w:bCs/>
          <w:sz w:val="24"/>
          <w:szCs w:val="24"/>
          <w:lang w:val="ro-MD"/>
        </w:rPr>
        <w:t>Furnizorul de serviciu public cu Consumatorul casnic</w:t>
      </w:r>
    </w:p>
    <w:p w14:paraId="66740EDE" w14:textId="77777777" w:rsidR="002F54E7" w:rsidRPr="00397C5E" w:rsidRDefault="002F54E7" w:rsidP="005D7735">
      <w:pPr>
        <w:pStyle w:val="NoSpacing"/>
        <w:ind w:left="-567" w:right="-567" w:firstLine="567"/>
        <w:jc w:val="both"/>
        <w:rPr>
          <w:rFonts w:cs="Times New Roman"/>
          <w:sz w:val="24"/>
          <w:szCs w:val="24"/>
          <w:lang w:val="ro-MD"/>
        </w:rPr>
      </w:pPr>
    </w:p>
    <w:p w14:paraId="7335CA78" w14:textId="620CB9FE" w:rsidR="00784EF3" w:rsidRPr="00397C5E" w:rsidRDefault="00784EF3" w:rsidP="005D7735">
      <w:pPr>
        <w:pStyle w:val="NoSpacing"/>
        <w:ind w:left="-567" w:right="-567" w:firstLine="567"/>
        <w:jc w:val="both"/>
        <w:rPr>
          <w:rFonts w:cs="Times New Roman"/>
          <w:sz w:val="24"/>
          <w:szCs w:val="24"/>
          <w:lang w:val="ro-MD"/>
        </w:rPr>
      </w:pPr>
      <w:r w:rsidRPr="00397C5E">
        <w:rPr>
          <w:rFonts w:cs="Times New Roman"/>
          <w:sz w:val="24"/>
          <w:szCs w:val="24"/>
          <w:lang w:val="ro-MD"/>
        </w:rPr>
        <w:t>„____”____________________20</w:t>
      </w:r>
      <w:r w:rsidR="00E248C5" w:rsidRPr="00397C5E">
        <w:rPr>
          <w:rFonts w:cs="Times New Roman"/>
          <w:sz w:val="24"/>
          <w:szCs w:val="24"/>
          <w:lang w:val="ro-MD"/>
        </w:rPr>
        <w:t>25</w:t>
      </w:r>
      <w:r w:rsidRPr="00397C5E">
        <w:rPr>
          <w:rFonts w:cs="Times New Roman"/>
          <w:sz w:val="24"/>
          <w:szCs w:val="24"/>
          <w:lang w:val="ro-MD"/>
        </w:rPr>
        <w:t xml:space="preserve"> </w:t>
      </w:r>
    </w:p>
    <w:p w14:paraId="635EEFD7" w14:textId="77777777" w:rsidR="00B44EAA" w:rsidRPr="00397C5E" w:rsidRDefault="00B44EAA" w:rsidP="005D7735">
      <w:pPr>
        <w:pStyle w:val="NoSpacing"/>
        <w:ind w:left="-567" w:right="-567" w:firstLine="567"/>
        <w:jc w:val="both"/>
        <w:rPr>
          <w:rFonts w:cs="Times New Roman"/>
          <w:b/>
          <w:bCs/>
          <w:sz w:val="24"/>
          <w:szCs w:val="24"/>
          <w:lang w:val="ro-MD"/>
        </w:rPr>
      </w:pPr>
    </w:p>
    <w:p w14:paraId="18A9BF90" w14:textId="480FFB25" w:rsidR="00BF53E6" w:rsidRDefault="00784EF3" w:rsidP="005D7735">
      <w:pPr>
        <w:pStyle w:val="NoSpacing"/>
        <w:ind w:left="-567" w:right="-567" w:firstLine="567"/>
        <w:jc w:val="both"/>
        <w:rPr>
          <w:rFonts w:cs="Times New Roman"/>
          <w:sz w:val="24"/>
          <w:szCs w:val="24"/>
          <w:lang w:val="ro-MD"/>
        </w:rPr>
      </w:pPr>
      <w:r w:rsidRPr="00AB1048">
        <w:rPr>
          <w:rFonts w:cs="Times New Roman"/>
          <w:sz w:val="24"/>
          <w:szCs w:val="24"/>
          <w:lang w:val="ro-MD"/>
        </w:rPr>
        <w:t>S</w:t>
      </w:r>
      <w:r w:rsidR="00AB1048">
        <w:rPr>
          <w:rFonts w:cs="Times New Roman"/>
          <w:sz w:val="24"/>
          <w:szCs w:val="24"/>
          <w:lang w:val="ro-MD"/>
        </w:rPr>
        <w:t xml:space="preserve">ocietatea pe </w:t>
      </w:r>
      <w:r w:rsidRPr="00AB1048">
        <w:rPr>
          <w:rFonts w:cs="Times New Roman"/>
          <w:sz w:val="24"/>
          <w:szCs w:val="24"/>
          <w:lang w:val="ro-MD"/>
        </w:rPr>
        <w:t>A</w:t>
      </w:r>
      <w:r w:rsidR="00AB1048">
        <w:rPr>
          <w:rFonts w:cs="Times New Roman"/>
          <w:sz w:val="24"/>
          <w:szCs w:val="24"/>
          <w:lang w:val="ro-MD"/>
        </w:rPr>
        <w:t>c</w:t>
      </w:r>
      <w:r w:rsidR="006254AE">
        <w:rPr>
          <w:rFonts w:cs="Times New Roman"/>
          <w:sz w:val="24"/>
          <w:szCs w:val="24"/>
          <w:lang w:val="ro-MD"/>
        </w:rPr>
        <w:t>ț</w:t>
      </w:r>
      <w:r w:rsidR="00AB1048">
        <w:rPr>
          <w:rFonts w:cs="Times New Roman"/>
          <w:sz w:val="24"/>
          <w:szCs w:val="24"/>
          <w:lang w:val="ro-MD"/>
        </w:rPr>
        <w:t>iuni</w:t>
      </w:r>
      <w:r w:rsidR="005720D6" w:rsidRPr="00AB1048">
        <w:rPr>
          <w:rFonts w:cs="Times New Roman"/>
          <w:sz w:val="24"/>
          <w:szCs w:val="24"/>
          <w:lang w:val="ro-MD"/>
        </w:rPr>
        <w:t>.</w:t>
      </w:r>
      <w:r w:rsidRPr="00AB1048">
        <w:rPr>
          <w:rFonts w:cs="Times New Roman"/>
          <w:sz w:val="24"/>
          <w:szCs w:val="24"/>
          <w:lang w:val="ro-MD"/>
        </w:rPr>
        <w:t xml:space="preserve"> „</w:t>
      </w:r>
      <w:r w:rsidR="005720D6" w:rsidRPr="00AB1048">
        <w:rPr>
          <w:rFonts w:cs="Times New Roman"/>
          <w:sz w:val="24"/>
          <w:szCs w:val="24"/>
          <w:lang w:val="ro-MD"/>
        </w:rPr>
        <w:t>ENERGOCOM</w:t>
      </w:r>
      <w:r w:rsidRPr="00AB1048">
        <w:rPr>
          <w:rFonts w:cs="Times New Roman"/>
          <w:sz w:val="24"/>
          <w:szCs w:val="24"/>
          <w:lang w:val="ro-MD"/>
        </w:rPr>
        <w:t>”</w:t>
      </w:r>
      <w:r w:rsidR="00FE7139" w:rsidRPr="00FE7139">
        <w:rPr>
          <w:rFonts w:cs="Arial"/>
          <w:bCs/>
          <w:sz w:val="24"/>
          <w:szCs w:val="24"/>
          <w:lang w:val="ro-RO"/>
        </w:rPr>
        <w:t xml:space="preserve"> prin</w:t>
      </w:r>
      <w:r w:rsidR="00FE7139" w:rsidRPr="00FE7139">
        <w:rPr>
          <w:rFonts w:cs="Arial"/>
          <w:b/>
          <w:sz w:val="24"/>
          <w:szCs w:val="24"/>
          <w:lang w:val="ro-RO"/>
        </w:rPr>
        <w:t xml:space="preserve"> Sucursala „Furnizare” a S.A. „ENERGOCOM”</w:t>
      </w:r>
      <w:r w:rsidR="00E248C5" w:rsidRPr="00397C5E">
        <w:rPr>
          <w:rFonts w:cs="Times New Roman"/>
          <w:b/>
          <w:bCs/>
          <w:sz w:val="24"/>
          <w:szCs w:val="24"/>
          <w:lang w:val="ro-MD"/>
        </w:rPr>
        <w:t xml:space="preserve">, </w:t>
      </w:r>
      <w:r w:rsidRPr="00397C5E">
        <w:rPr>
          <w:rFonts w:cs="Times New Roman"/>
          <w:sz w:val="24"/>
          <w:szCs w:val="24"/>
          <w:lang w:val="ro-MD"/>
        </w:rPr>
        <w:t>reprezentată în persoana</w:t>
      </w:r>
      <w:r w:rsidR="00E248C5" w:rsidRPr="00397C5E">
        <w:rPr>
          <w:rFonts w:cs="Times New Roman"/>
          <w:sz w:val="24"/>
          <w:szCs w:val="24"/>
          <w:lang w:val="ro-MD"/>
        </w:rPr>
        <w:t xml:space="preserve"> </w:t>
      </w:r>
      <w:r w:rsidR="00AB1048">
        <w:rPr>
          <w:rFonts w:cs="Times New Roman"/>
          <w:sz w:val="24"/>
          <w:szCs w:val="24"/>
          <w:lang w:val="ro-MD"/>
        </w:rPr>
        <w:t xml:space="preserve">administratorului </w:t>
      </w:r>
      <w:r w:rsidR="00AB1048" w:rsidRPr="00153B73">
        <w:rPr>
          <w:rFonts w:cs="Times New Roman"/>
          <w:b/>
          <w:bCs/>
          <w:sz w:val="24"/>
          <w:szCs w:val="24"/>
          <w:lang w:val="ro-MD"/>
        </w:rPr>
        <w:t>Victor BÎNZARI</w:t>
      </w:r>
      <w:r w:rsidRPr="00397C5E">
        <w:rPr>
          <w:rFonts w:cs="Times New Roman"/>
          <w:sz w:val="24"/>
          <w:szCs w:val="24"/>
          <w:lang w:val="ro-MD"/>
        </w:rPr>
        <w:t xml:space="preserve">, care acționează în baza </w:t>
      </w:r>
      <w:r w:rsidR="00AB1048">
        <w:rPr>
          <w:rFonts w:cs="Times New Roman"/>
          <w:sz w:val="24"/>
          <w:szCs w:val="24"/>
          <w:lang w:val="ro-MD"/>
        </w:rPr>
        <w:t>Statutului</w:t>
      </w:r>
      <w:r w:rsidRPr="00397C5E">
        <w:rPr>
          <w:rFonts w:cs="Times New Roman"/>
          <w:sz w:val="24"/>
          <w:szCs w:val="24"/>
          <w:lang w:val="ro-MD"/>
        </w:rPr>
        <w:t>, adresa juridică</w:t>
      </w:r>
      <w:r w:rsidR="001E1BBB" w:rsidRPr="00397C5E">
        <w:rPr>
          <w:rFonts w:cs="Times New Roman"/>
          <w:sz w:val="24"/>
          <w:szCs w:val="24"/>
          <w:lang w:val="ro-MD"/>
        </w:rPr>
        <w:t>,</w:t>
      </w:r>
      <w:r w:rsidRPr="00397C5E">
        <w:rPr>
          <w:rFonts w:cs="Times New Roman"/>
          <w:sz w:val="24"/>
          <w:szCs w:val="24"/>
          <w:lang w:val="ro-MD"/>
        </w:rPr>
        <w:t xml:space="preserve"> mun.</w:t>
      </w:r>
      <w:r w:rsidR="00E248C5" w:rsidRPr="00397C5E">
        <w:rPr>
          <w:rFonts w:cs="Times New Roman"/>
          <w:sz w:val="24"/>
          <w:szCs w:val="24"/>
          <w:lang w:val="ro-MD"/>
        </w:rPr>
        <w:t xml:space="preserve"> </w:t>
      </w:r>
      <w:r w:rsidRPr="00397C5E">
        <w:rPr>
          <w:rFonts w:cs="Times New Roman"/>
          <w:sz w:val="24"/>
          <w:szCs w:val="24"/>
          <w:lang w:val="ro-MD"/>
        </w:rPr>
        <w:t>Chișinău, str.</w:t>
      </w:r>
      <w:r w:rsidR="00E248C5" w:rsidRPr="00397C5E">
        <w:rPr>
          <w:rFonts w:cs="Times New Roman"/>
          <w:sz w:val="24"/>
          <w:szCs w:val="24"/>
          <w:lang w:val="ro-MD"/>
        </w:rPr>
        <w:t xml:space="preserve"> </w:t>
      </w:r>
      <w:r w:rsidR="001E1BBB" w:rsidRPr="00397C5E">
        <w:rPr>
          <w:rFonts w:cs="Times New Roman"/>
          <w:sz w:val="24"/>
          <w:szCs w:val="24"/>
          <w:lang w:val="ro-MD"/>
        </w:rPr>
        <w:t xml:space="preserve">Serghei Lazo nr. </w:t>
      </w:r>
      <w:r w:rsidR="00984D15">
        <w:rPr>
          <w:rFonts w:cs="Times New Roman"/>
          <w:sz w:val="24"/>
          <w:szCs w:val="24"/>
          <w:lang w:val="ro-MD"/>
        </w:rPr>
        <w:t>34, of. 2</w:t>
      </w:r>
      <w:r w:rsidRPr="00397C5E">
        <w:rPr>
          <w:rFonts w:cs="Times New Roman"/>
          <w:sz w:val="24"/>
          <w:szCs w:val="24"/>
          <w:lang w:val="ro-MD"/>
        </w:rPr>
        <w:t xml:space="preserve">, </w:t>
      </w:r>
      <w:r w:rsidR="00AC56D4" w:rsidRPr="00397C5E">
        <w:rPr>
          <w:rFonts w:cs="Times New Roman"/>
          <w:sz w:val="24"/>
          <w:szCs w:val="24"/>
          <w:lang w:val="ro-MD"/>
        </w:rPr>
        <w:t xml:space="preserve">MD-2004, </w:t>
      </w:r>
      <w:r w:rsidRPr="00397C5E">
        <w:rPr>
          <w:rFonts w:cs="Times New Roman"/>
          <w:sz w:val="24"/>
          <w:szCs w:val="24"/>
          <w:lang w:val="ro-MD"/>
        </w:rPr>
        <w:t xml:space="preserve">în calitate de Furnizor de serviciu public, denumită în continuare </w:t>
      </w:r>
      <w:r w:rsidRPr="00397C5E">
        <w:rPr>
          <w:rFonts w:cs="Times New Roman"/>
          <w:b/>
          <w:bCs/>
          <w:sz w:val="24"/>
          <w:szCs w:val="24"/>
          <w:lang w:val="ro-MD"/>
        </w:rPr>
        <w:t>„Furnizor”</w:t>
      </w:r>
      <w:r w:rsidRPr="00397C5E">
        <w:rPr>
          <w:rFonts w:cs="Times New Roman"/>
          <w:sz w:val="24"/>
          <w:szCs w:val="24"/>
          <w:lang w:val="ro-MD"/>
        </w:rPr>
        <w:t>, pe de o parte și</w:t>
      </w:r>
    </w:p>
    <w:p w14:paraId="5DD30CF3" w14:textId="3F25653E" w:rsidR="00A60A2A" w:rsidRPr="00397C5E" w:rsidRDefault="00784EF3" w:rsidP="005D7735">
      <w:pPr>
        <w:pStyle w:val="NoSpacing"/>
        <w:ind w:left="-567" w:right="-567" w:firstLine="567"/>
        <w:jc w:val="both"/>
        <w:rPr>
          <w:rFonts w:cs="Times New Roman"/>
          <w:b/>
          <w:bCs/>
          <w:sz w:val="24"/>
          <w:szCs w:val="24"/>
          <w:lang w:val="ro-MD"/>
        </w:rPr>
      </w:pPr>
      <w:r w:rsidRPr="00397C5E">
        <w:rPr>
          <w:rFonts w:cs="Times New Roman"/>
          <w:sz w:val="24"/>
          <w:szCs w:val="24"/>
          <w:lang w:val="ro-MD"/>
        </w:rPr>
        <w:t xml:space="preserve"> ____________________________ codul personal ______________________________, buletinul de identitate seria____________, nr.____________________,</w:t>
      </w:r>
      <w:r w:rsidR="001E1BBB" w:rsidRPr="00397C5E">
        <w:rPr>
          <w:rFonts w:cs="Times New Roman"/>
          <w:sz w:val="24"/>
          <w:szCs w:val="24"/>
          <w:lang w:val="ro-MD"/>
        </w:rPr>
        <w:t xml:space="preserve"> </w:t>
      </w:r>
      <w:r w:rsidRPr="00397C5E">
        <w:rPr>
          <w:rFonts w:cs="Times New Roman"/>
          <w:sz w:val="24"/>
          <w:szCs w:val="24"/>
          <w:lang w:val="ro-MD"/>
        </w:rPr>
        <w:t>eliberat la data de _______________, de către_____________________, domiciliat în _______________________,</w:t>
      </w:r>
      <w:r w:rsidR="001E1BBB" w:rsidRPr="00397C5E">
        <w:rPr>
          <w:rFonts w:cs="Times New Roman"/>
          <w:sz w:val="24"/>
          <w:szCs w:val="24"/>
          <w:lang w:val="ro-MD"/>
        </w:rPr>
        <w:t xml:space="preserve"> </w:t>
      </w:r>
      <w:r w:rsidRPr="00397C5E">
        <w:rPr>
          <w:rFonts w:cs="Times New Roman"/>
          <w:sz w:val="24"/>
          <w:szCs w:val="24"/>
          <w:lang w:val="ro-MD"/>
        </w:rPr>
        <w:t>str.________</w:t>
      </w:r>
      <w:r w:rsidR="00A60A2A">
        <w:rPr>
          <w:rFonts w:cs="Times New Roman"/>
          <w:sz w:val="24"/>
          <w:szCs w:val="24"/>
          <w:lang w:val="ro-MD"/>
        </w:rPr>
        <w:t xml:space="preserve">___________________ </w:t>
      </w:r>
      <w:r w:rsidR="00A60A2A" w:rsidRPr="00A60A2A">
        <w:rPr>
          <w:rFonts w:cs="Times New Roman"/>
          <w:sz w:val="20"/>
          <w:szCs w:val="20"/>
          <w:vertAlign w:val="subscript"/>
          <w:lang w:val="ro-MD"/>
        </w:rPr>
        <w:t>(numărul, blocul, scara, etajul, apartamentul</w:t>
      </w:r>
      <w:r w:rsidR="00A60A2A" w:rsidRPr="00A60A2A">
        <w:rPr>
          <w:rFonts w:cs="Times New Roman"/>
          <w:sz w:val="24"/>
          <w:szCs w:val="24"/>
          <w:vertAlign w:val="subscript"/>
          <w:lang w:val="ro-MD"/>
        </w:rPr>
        <w:t>)</w:t>
      </w:r>
      <w:r w:rsidRPr="00397C5E">
        <w:rPr>
          <w:rFonts w:cs="Times New Roman"/>
          <w:sz w:val="24"/>
          <w:szCs w:val="24"/>
          <w:lang w:val="ro-MD"/>
        </w:rPr>
        <w:t xml:space="preserve">, </w:t>
      </w:r>
      <w:r w:rsidR="00A60A2A" w:rsidRPr="00397C5E">
        <w:rPr>
          <w:rFonts w:cs="Times New Roman"/>
          <w:sz w:val="24"/>
          <w:szCs w:val="24"/>
          <w:lang w:val="ro-MD"/>
        </w:rPr>
        <w:t>telefon</w:t>
      </w:r>
      <w:r w:rsidR="00A60A2A">
        <w:rPr>
          <w:rFonts w:cs="Times New Roman"/>
          <w:sz w:val="24"/>
          <w:szCs w:val="24"/>
          <w:lang w:val="ro-MD"/>
        </w:rPr>
        <w:t xml:space="preserve"> </w:t>
      </w:r>
      <w:r w:rsidR="00A60A2A" w:rsidRPr="00397C5E">
        <w:rPr>
          <w:rFonts w:cs="Times New Roman"/>
          <w:sz w:val="24"/>
          <w:szCs w:val="24"/>
          <w:lang w:val="ro-MD"/>
        </w:rPr>
        <w:t xml:space="preserve">__________________, denumită în continuare </w:t>
      </w:r>
      <w:r w:rsidR="00A60A2A" w:rsidRPr="00397C5E">
        <w:rPr>
          <w:rFonts w:cs="Times New Roman"/>
          <w:b/>
          <w:bCs/>
          <w:sz w:val="24"/>
          <w:szCs w:val="24"/>
          <w:lang w:val="ro-MD"/>
        </w:rPr>
        <w:t>„Consumator casnic”</w:t>
      </w:r>
      <w:r w:rsidR="00A60A2A" w:rsidRPr="00397C5E">
        <w:rPr>
          <w:rFonts w:cs="Times New Roman"/>
          <w:sz w:val="24"/>
          <w:szCs w:val="24"/>
          <w:lang w:val="ro-MD"/>
        </w:rPr>
        <w:t xml:space="preserve">, pe de altă parte, au încheiat prezentul </w:t>
      </w:r>
      <w:r w:rsidR="00A60A2A" w:rsidRPr="00397C5E">
        <w:rPr>
          <w:rFonts w:cs="Times New Roman"/>
          <w:b/>
          <w:bCs/>
          <w:sz w:val="24"/>
          <w:szCs w:val="24"/>
          <w:lang w:val="ro-MD"/>
        </w:rPr>
        <w:t xml:space="preserve">Contract. </w:t>
      </w:r>
    </w:p>
    <w:p w14:paraId="6EC47B99" w14:textId="04A4B600" w:rsidR="00784EF3" w:rsidRPr="00397C5E" w:rsidRDefault="00784EF3" w:rsidP="005D7735">
      <w:pPr>
        <w:pStyle w:val="NoSpacing"/>
        <w:ind w:left="-567" w:right="-567" w:firstLine="567"/>
        <w:jc w:val="both"/>
        <w:rPr>
          <w:rFonts w:cs="Times New Roman"/>
          <w:sz w:val="24"/>
          <w:szCs w:val="24"/>
          <w:lang w:val="ro-MD"/>
        </w:rPr>
      </w:pPr>
    </w:p>
    <w:p w14:paraId="6A110934" w14:textId="1D4E9264" w:rsidR="00865B2E" w:rsidRPr="005D7735" w:rsidRDefault="00397C5E" w:rsidP="005D7735">
      <w:pPr>
        <w:pStyle w:val="NoSpacing"/>
        <w:ind w:left="-567" w:right="-567" w:firstLine="567"/>
        <w:jc w:val="center"/>
        <w:rPr>
          <w:rFonts w:asciiTheme="majorBidi" w:hAnsiTheme="majorBidi" w:cstheme="majorBidi"/>
          <w:b/>
          <w:bCs/>
          <w:sz w:val="23"/>
          <w:szCs w:val="23"/>
          <w:lang w:val="ro-MD"/>
        </w:rPr>
      </w:pPr>
      <w:r w:rsidRPr="005D7735">
        <w:rPr>
          <w:rFonts w:asciiTheme="majorBidi" w:hAnsiTheme="majorBidi" w:cstheme="majorBidi"/>
          <w:b/>
          <w:bCs/>
          <w:sz w:val="23"/>
          <w:szCs w:val="23"/>
          <w:lang w:val="ro-MD"/>
        </w:rPr>
        <w:t>Noțiuni</w:t>
      </w:r>
    </w:p>
    <w:p w14:paraId="416C3B00" w14:textId="73E2529B" w:rsidR="00BB7775" w:rsidRPr="005D7735" w:rsidRDefault="00BB777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i/>
          <w:iCs/>
          <w:sz w:val="23"/>
          <w:szCs w:val="23"/>
          <w:lang w:val="ro-MD"/>
        </w:rPr>
        <w:t>furnizor </w:t>
      </w:r>
      <w:r w:rsidRPr="005D7735">
        <w:rPr>
          <w:rFonts w:asciiTheme="majorBidi" w:hAnsiTheme="majorBidi" w:cstheme="majorBidi"/>
          <w:sz w:val="23"/>
          <w:szCs w:val="23"/>
          <w:lang w:val="ro-MD"/>
        </w:rPr>
        <w:t xml:space="preserve">– întreprindere de gaze naturale titular de </w:t>
      </w:r>
      <w:proofErr w:type="spellStart"/>
      <w:r w:rsidRPr="005D7735">
        <w:rPr>
          <w:rFonts w:asciiTheme="majorBidi" w:hAnsiTheme="majorBidi" w:cstheme="majorBidi"/>
          <w:sz w:val="23"/>
          <w:szCs w:val="23"/>
          <w:lang w:val="ro-MD"/>
        </w:rPr>
        <w:t>licenţă</w:t>
      </w:r>
      <w:proofErr w:type="spellEnd"/>
      <w:r w:rsidRPr="005D7735">
        <w:rPr>
          <w:rFonts w:asciiTheme="majorBidi" w:hAnsiTheme="majorBidi" w:cstheme="majorBidi"/>
          <w:sz w:val="23"/>
          <w:szCs w:val="23"/>
          <w:lang w:val="ro-MD"/>
        </w:rPr>
        <w:t xml:space="preserve"> pentru furnizarea gazelor naturale care furnizează gaze naturale în condiţiile legi</w:t>
      </w:r>
      <w:r w:rsidR="008F4644" w:rsidRPr="005D7735">
        <w:rPr>
          <w:rFonts w:asciiTheme="majorBidi" w:hAnsiTheme="majorBidi" w:cstheme="majorBidi"/>
          <w:sz w:val="23"/>
          <w:szCs w:val="23"/>
          <w:lang w:val="ro-MD"/>
        </w:rPr>
        <w:t>slației în vigoare</w:t>
      </w:r>
      <w:r w:rsidRPr="005D7735">
        <w:rPr>
          <w:rFonts w:asciiTheme="majorBidi" w:hAnsiTheme="majorBidi" w:cstheme="majorBidi"/>
          <w:sz w:val="23"/>
          <w:szCs w:val="23"/>
          <w:lang w:val="ro-MD"/>
        </w:rPr>
        <w:t>; </w:t>
      </w:r>
    </w:p>
    <w:p w14:paraId="061DE377" w14:textId="16A1169C" w:rsidR="006D0B39" w:rsidRPr="005D7735" w:rsidRDefault="0072482A"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i/>
          <w:iCs/>
          <w:sz w:val="23"/>
          <w:szCs w:val="23"/>
          <w:lang w:val="ro-MD"/>
        </w:rPr>
        <w:t>obligaţie de serviciu public</w:t>
      </w:r>
      <w:r w:rsidRPr="005D7735">
        <w:rPr>
          <w:rFonts w:asciiTheme="majorBidi" w:hAnsiTheme="majorBidi" w:cstheme="majorBidi"/>
          <w:sz w:val="23"/>
          <w:szCs w:val="23"/>
          <w:lang w:val="ro-MD"/>
        </w:rPr>
        <w:t xml:space="preserve"> – obligaţie impusă întreprinderii de gaze naturale în interesul economic general, pentru o perioadă limitată de timp, care se poate referi la securitate, inclusiv la securitatea aprovizionării cu gaze naturale, la continuitate, la calitate, la </w:t>
      </w:r>
      <w:proofErr w:type="spellStart"/>
      <w:r w:rsidRPr="005D7735">
        <w:rPr>
          <w:rFonts w:asciiTheme="majorBidi" w:hAnsiTheme="majorBidi" w:cstheme="majorBidi"/>
          <w:sz w:val="23"/>
          <w:szCs w:val="23"/>
          <w:lang w:val="ro-MD"/>
        </w:rPr>
        <w:t>preţurile</w:t>
      </w:r>
      <w:proofErr w:type="spellEnd"/>
      <w:r w:rsidRPr="005D7735">
        <w:rPr>
          <w:rFonts w:asciiTheme="majorBidi" w:hAnsiTheme="majorBidi" w:cstheme="majorBidi"/>
          <w:sz w:val="23"/>
          <w:szCs w:val="23"/>
          <w:lang w:val="ro-MD"/>
        </w:rPr>
        <w:t xml:space="preserve"> furnizărilor, precum </w:t>
      </w:r>
      <w:proofErr w:type="spellStart"/>
      <w:r w:rsidRPr="005D7735">
        <w:rPr>
          <w:rFonts w:asciiTheme="majorBidi" w:hAnsiTheme="majorBidi" w:cstheme="majorBidi"/>
          <w:sz w:val="23"/>
          <w:szCs w:val="23"/>
          <w:lang w:val="ro-MD"/>
        </w:rPr>
        <w:t>şi</w:t>
      </w:r>
      <w:proofErr w:type="spellEnd"/>
      <w:r w:rsidRPr="005D7735">
        <w:rPr>
          <w:rFonts w:asciiTheme="majorBidi" w:hAnsiTheme="majorBidi" w:cstheme="majorBidi"/>
          <w:sz w:val="23"/>
          <w:szCs w:val="23"/>
          <w:lang w:val="ro-MD"/>
        </w:rPr>
        <w:t xml:space="preserve"> la </w:t>
      </w:r>
      <w:proofErr w:type="spellStart"/>
      <w:r w:rsidRPr="005D7735">
        <w:rPr>
          <w:rFonts w:asciiTheme="majorBidi" w:hAnsiTheme="majorBidi" w:cstheme="majorBidi"/>
          <w:sz w:val="23"/>
          <w:szCs w:val="23"/>
          <w:lang w:val="ro-MD"/>
        </w:rPr>
        <w:t>protecţia</w:t>
      </w:r>
      <w:proofErr w:type="spellEnd"/>
      <w:r w:rsidRPr="005D7735">
        <w:rPr>
          <w:rFonts w:asciiTheme="majorBidi" w:hAnsiTheme="majorBidi" w:cstheme="majorBidi"/>
          <w:sz w:val="23"/>
          <w:szCs w:val="23"/>
          <w:lang w:val="ro-MD"/>
        </w:rPr>
        <w:t xml:space="preserve"> mediului, </w:t>
      </w:r>
      <w:proofErr w:type="spellStart"/>
      <w:r w:rsidRPr="005D7735">
        <w:rPr>
          <w:rFonts w:asciiTheme="majorBidi" w:hAnsiTheme="majorBidi" w:cstheme="majorBidi"/>
          <w:sz w:val="23"/>
          <w:szCs w:val="23"/>
          <w:lang w:val="ro-MD"/>
        </w:rPr>
        <w:t>şi</w:t>
      </w:r>
      <w:proofErr w:type="spellEnd"/>
      <w:r w:rsidRPr="005D7735">
        <w:rPr>
          <w:rFonts w:asciiTheme="majorBidi" w:hAnsiTheme="majorBidi" w:cstheme="majorBidi"/>
          <w:sz w:val="23"/>
          <w:szCs w:val="23"/>
          <w:lang w:val="ro-MD"/>
        </w:rPr>
        <w:t xml:space="preserve"> care nu este discriminatorie </w:t>
      </w:r>
      <w:proofErr w:type="spellStart"/>
      <w:r w:rsidRPr="005D7735">
        <w:rPr>
          <w:rFonts w:asciiTheme="majorBidi" w:hAnsiTheme="majorBidi" w:cstheme="majorBidi"/>
          <w:sz w:val="23"/>
          <w:szCs w:val="23"/>
          <w:lang w:val="ro-MD"/>
        </w:rPr>
        <w:t>şi</w:t>
      </w:r>
      <w:proofErr w:type="spellEnd"/>
      <w:r w:rsidRPr="005D7735">
        <w:rPr>
          <w:rFonts w:asciiTheme="majorBidi" w:hAnsiTheme="majorBidi" w:cstheme="majorBidi"/>
          <w:sz w:val="23"/>
          <w:szCs w:val="23"/>
          <w:lang w:val="ro-MD"/>
        </w:rPr>
        <w:t xml:space="preserve"> nu denaturează </w:t>
      </w:r>
      <w:proofErr w:type="spellStart"/>
      <w:r w:rsidRPr="005D7735">
        <w:rPr>
          <w:rFonts w:asciiTheme="majorBidi" w:hAnsiTheme="majorBidi" w:cstheme="majorBidi"/>
          <w:sz w:val="23"/>
          <w:szCs w:val="23"/>
          <w:lang w:val="ro-MD"/>
        </w:rPr>
        <w:t>concurenţa</w:t>
      </w:r>
      <w:proofErr w:type="spellEnd"/>
      <w:r w:rsidRPr="005D7735">
        <w:rPr>
          <w:rFonts w:asciiTheme="majorBidi" w:hAnsiTheme="majorBidi" w:cstheme="majorBidi"/>
          <w:sz w:val="23"/>
          <w:szCs w:val="23"/>
          <w:lang w:val="ro-MD"/>
        </w:rPr>
        <w:t xml:space="preserve"> în afară de ceea ce este strict necesar pentru a realiza obligaţia de serviciu public în cauză;</w:t>
      </w:r>
    </w:p>
    <w:p w14:paraId="018CBD4B" w14:textId="77777777" w:rsidR="000528A9" w:rsidRPr="005D7735" w:rsidRDefault="006D0B39"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i/>
          <w:iCs/>
          <w:sz w:val="23"/>
          <w:szCs w:val="23"/>
          <w:lang w:val="ro-MD"/>
        </w:rPr>
        <w:t>operator al sistemului de distribuţie</w:t>
      </w:r>
      <w:r w:rsidRPr="005D7735">
        <w:rPr>
          <w:rFonts w:asciiTheme="majorBidi" w:hAnsiTheme="majorBidi" w:cstheme="majorBidi"/>
          <w:sz w:val="23"/>
          <w:szCs w:val="23"/>
          <w:lang w:val="ro-MD"/>
        </w:rPr>
        <w:t> </w:t>
      </w:r>
      <w:r w:rsidR="000D5089" w:rsidRPr="005D7735">
        <w:rPr>
          <w:rFonts w:asciiTheme="majorBidi" w:hAnsiTheme="majorBidi" w:cstheme="majorBidi"/>
          <w:i/>
          <w:iCs/>
          <w:sz w:val="23"/>
          <w:szCs w:val="23"/>
          <w:lang w:val="ro-MD"/>
        </w:rPr>
        <w:t xml:space="preserve">(OSD) </w:t>
      </w:r>
      <w:r w:rsidRPr="005D7735">
        <w:rPr>
          <w:rFonts w:asciiTheme="majorBidi" w:hAnsiTheme="majorBidi" w:cstheme="majorBidi"/>
          <w:sz w:val="23"/>
          <w:szCs w:val="23"/>
          <w:lang w:val="ro-MD"/>
        </w:rPr>
        <w:t xml:space="preserve">– întreprindere de gaze naturale titular de </w:t>
      </w:r>
      <w:proofErr w:type="spellStart"/>
      <w:r w:rsidRPr="005D7735">
        <w:rPr>
          <w:rFonts w:asciiTheme="majorBidi" w:hAnsiTheme="majorBidi" w:cstheme="majorBidi"/>
          <w:sz w:val="23"/>
          <w:szCs w:val="23"/>
          <w:lang w:val="ro-MD"/>
        </w:rPr>
        <w:t>licenţă</w:t>
      </w:r>
      <w:proofErr w:type="spellEnd"/>
      <w:r w:rsidRPr="005D7735">
        <w:rPr>
          <w:rFonts w:asciiTheme="majorBidi" w:hAnsiTheme="majorBidi" w:cstheme="majorBidi"/>
          <w:sz w:val="23"/>
          <w:szCs w:val="23"/>
          <w:lang w:val="ro-MD"/>
        </w:rPr>
        <w:t xml:space="preserve"> pentru </w:t>
      </w:r>
      <w:proofErr w:type="spellStart"/>
      <w:r w:rsidRPr="005D7735">
        <w:rPr>
          <w:rFonts w:asciiTheme="majorBidi" w:hAnsiTheme="majorBidi" w:cstheme="majorBidi"/>
          <w:sz w:val="23"/>
          <w:szCs w:val="23"/>
          <w:lang w:val="ro-MD"/>
        </w:rPr>
        <w:t>distribuţia</w:t>
      </w:r>
      <w:proofErr w:type="spellEnd"/>
      <w:r w:rsidRPr="005D7735">
        <w:rPr>
          <w:rFonts w:asciiTheme="majorBidi" w:hAnsiTheme="majorBidi" w:cstheme="majorBidi"/>
          <w:sz w:val="23"/>
          <w:szCs w:val="23"/>
          <w:lang w:val="ro-MD"/>
        </w:rPr>
        <w:t xml:space="preserve"> gazelor naturale care dispune de </w:t>
      </w:r>
      <w:proofErr w:type="spellStart"/>
      <w:r w:rsidRPr="005D7735">
        <w:rPr>
          <w:rFonts w:asciiTheme="majorBidi" w:hAnsiTheme="majorBidi" w:cstheme="majorBidi"/>
          <w:sz w:val="23"/>
          <w:szCs w:val="23"/>
          <w:lang w:val="ro-MD"/>
        </w:rPr>
        <w:t>reţele</w:t>
      </w:r>
      <w:proofErr w:type="spellEnd"/>
      <w:r w:rsidRPr="005D7735">
        <w:rPr>
          <w:rFonts w:asciiTheme="majorBidi" w:hAnsiTheme="majorBidi" w:cstheme="majorBidi"/>
          <w:sz w:val="23"/>
          <w:szCs w:val="23"/>
          <w:lang w:val="ro-MD"/>
        </w:rPr>
        <w:t xml:space="preserve"> de </w:t>
      </w:r>
      <w:proofErr w:type="spellStart"/>
      <w:r w:rsidRPr="005D7735">
        <w:rPr>
          <w:rFonts w:asciiTheme="majorBidi" w:hAnsiTheme="majorBidi" w:cstheme="majorBidi"/>
          <w:sz w:val="23"/>
          <w:szCs w:val="23"/>
          <w:lang w:val="ro-MD"/>
        </w:rPr>
        <w:t>distribuţie</w:t>
      </w:r>
      <w:proofErr w:type="spellEnd"/>
      <w:r w:rsidRPr="005D7735">
        <w:rPr>
          <w:rFonts w:asciiTheme="majorBidi" w:hAnsiTheme="majorBidi" w:cstheme="majorBidi"/>
          <w:sz w:val="23"/>
          <w:szCs w:val="23"/>
          <w:lang w:val="ro-MD"/>
        </w:rPr>
        <w:t xml:space="preserve"> a gazelor naturale, îndeplineşte funcţii de distribuţie a gazelor naturale şi este responsabilă de exploatarea, întreţinerea, modernizarea, inclusiv retehnologizarea, şi dezvoltarea reţelelor de distribuţie a gazelor naturale în anumite zone, precum şi de asigurarea capacităţii reţelelor de distribuţie a gazelor naturale de a satisface pe termen lung un nivel rezonabil al cererii privind prestarea serviciului de distribuţie a gazelor naturale;</w:t>
      </w:r>
    </w:p>
    <w:p w14:paraId="4395D875" w14:textId="628EE9C4" w:rsidR="002E74E0" w:rsidRPr="005D7735" w:rsidRDefault="007E3324"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i/>
          <w:iCs/>
          <w:sz w:val="23"/>
          <w:szCs w:val="23"/>
          <w:lang w:val="ro-MD"/>
        </w:rPr>
        <w:t>consumator casnic</w:t>
      </w:r>
      <w:r w:rsidRPr="005D7735">
        <w:rPr>
          <w:rFonts w:asciiTheme="majorBidi" w:hAnsiTheme="majorBidi" w:cstheme="majorBidi"/>
          <w:sz w:val="23"/>
          <w:szCs w:val="23"/>
          <w:lang w:val="ro-MD"/>
        </w:rPr>
        <w:t xml:space="preserve"> – persoană fizică care procură gaze naturale pentru propriile </w:t>
      </w:r>
      <w:proofErr w:type="spellStart"/>
      <w:r w:rsidRPr="005D7735">
        <w:rPr>
          <w:rFonts w:asciiTheme="majorBidi" w:hAnsiTheme="majorBidi" w:cstheme="majorBidi"/>
          <w:sz w:val="23"/>
          <w:szCs w:val="23"/>
          <w:lang w:val="ro-MD"/>
        </w:rPr>
        <w:t>necesităţi</w:t>
      </w:r>
      <w:proofErr w:type="spellEnd"/>
      <w:r w:rsidRPr="005D7735">
        <w:rPr>
          <w:rFonts w:asciiTheme="majorBidi" w:hAnsiTheme="majorBidi" w:cstheme="majorBidi"/>
          <w:sz w:val="23"/>
          <w:szCs w:val="23"/>
          <w:lang w:val="ro-MD"/>
        </w:rPr>
        <w:t xml:space="preserve"> casnice, cu </w:t>
      </w:r>
      <w:proofErr w:type="spellStart"/>
      <w:r w:rsidRPr="005D7735">
        <w:rPr>
          <w:rFonts w:asciiTheme="majorBidi" w:hAnsiTheme="majorBidi" w:cstheme="majorBidi"/>
          <w:sz w:val="23"/>
          <w:szCs w:val="23"/>
          <w:lang w:val="ro-MD"/>
        </w:rPr>
        <w:t>excepţia</w:t>
      </w:r>
      <w:proofErr w:type="spellEnd"/>
      <w:r w:rsidRPr="005D7735">
        <w:rPr>
          <w:rFonts w:asciiTheme="majorBidi" w:hAnsiTheme="majorBidi" w:cstheme="majorBidi"/>
          <w:sz w:val="23"/>
          <w:szCs w:val="23"/>
          <w:lang w:val="ro-MD"/>
        </w:rPr>
        <w:t xml:space="preserve"> utilizării acestora în scopuri comerciale, pentru </w:t>
      </w:r>
      <w:proofErr w:type="spellStart"/>
      <w:r w:rsidRPr="005D7735">
        <w:rPr>
          <w:rFonts w:asciiTheme="majorBidi" w:hAnsiTheme="majorBidi" w:cstheme="majorBidi"/>
          <w:sz w:val="23"/>
          <w:szCs w:val="23"/>
          <w:lang w:val="ro-MD"/>
        </w:rPr>
        <w:t>desfăşurarea</w:t>
      </w:r>
      <w:proofErr w:type="spellEnd"/>
      <w:r w:rsidRPr="005D7735">
        <w:rPr>
          <w:rFonts w:asciiTheme="majorBidi" w:hAnsiTheme="majorBidi" w:cstheme="majorBidi"/>
          <w:sz w:val="23"/>
          <w:szCs w:val="23"/>
          <w:lang w:val="ro-MD"/>
        </w:rPr>
        <w:t xml:space="preserve"> </w:t>
      </w:r>
      <w:proofErr w:type="spellStart"/>
      <w:r w:rsidRPr="005D7735">
        <w:rPr>
          <w:rFonts w:asciiTheme="majorBidi" w:hAnsiTheme="majorBidi" w:cstheme="majorBidi"/>
          <w:sz w:val="23"/>
          <w:szCs w:val="23"/>
          <w:lang w:val="ro-MD"/>
        </w:rPr>
        <w:t>activităţii</w:t>
      </w:r>
      <w:proofErr w:type="spellEnd"/>
      <w:r w:rsidRPr="005D7735">
        <w:rPr>
          <w:rFonts w:asciiTheme="majorBidi" w:hAnsiTheme="majorBidi" w:cstheme="majorBidi"/>
          <w:sz w:val="23"/>
          <w:szCs w:val="23"/>
          <w:lang w:val="ro-MD"/>
        </w:rPr>
        <w:t xml:space="preserve"> de întreprinzător sau profesionale;</w:t>
      </w:r>
    </w:p>
    <w:p w14:paraId="11C728CD" w14:textId="77777777" w:rsidR="00F7248A" w:rsidRPr="005D7735" w:rsidRDefault="00941FB9"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i/>
          <w:iCs/>
          <w:sz w:val="23"/>
          <w:szCs w:val="23"/>
          <w:lang w:val="ro-MD"/>
        </w:rPr>
        <w:t>c</w:t>
      </w:r>
      <w:r w:rsidR="00E81CED" w:rsidRPr="005D7735">
        <w:rPr>
          <w:rFonts w:asciiTheme="majorBidi" w:hAnsiTheme="majorBidi" w:cstheme="majorBidi"/>
          <w:b/>
          <w:bCs/>
          <w:i/>
          <w:iCs/>
          <w:sz w:val="23"/>
          <w:szCs w:val="23"/>
          <w:lang w:val="ro-MD"/>
        </w:rPr>
        <w:t>onsum fraudulos</w:t>
      </w:r>
      <w:r w:rsidR="00E81CED" w:rsidRPr="005D7735">
        <w:rPr>
          <w:rFonts w:asciiTheme="majorBidi" w:hAnsiTheme="majorBidi" w:cstheme="majorBidi"/>
          <w:sz w:val="23"/>
          <w:szCs w:val="23"/>
          <w:lang w:val="ro-MD"/>
        </w:rPr>
        <w:t xml:space="preserve"> – consumul de </w:t>
      </w:r>
      <w:r w:rsidR="002D6D42" w:rsidRPr="005D7735">
        <w:rPr>
          <w:rFonts w:asciiTheme="majorBidi" w:hAnsiTheme="majorBidi" w:cstheme="majorBidi"/>
          <w:sz w:val="23"/>
          <w:szCs w:val="23"/>
          <w:lang w:val="ro-MD"/>
        </w:rPr>
        <w:t xml:space="preserve">gaze naturale </w:t>
      </w:r>
      <w:r w:rsidR="00E81CED" w:rsidRPr="005D7735">
        <w:rPr>
          <w:rFonts w:asciiTheme="majorBidi" w:hAnsiTheme="majorBidi" w:cstheme="majorBidi"/>
          <w:sz w:val="23"/>
          <w:szCs w:val="23"/>
          <w:lang w:val="ro-MD"/>
        </w:rPr>
        <w:t>prin mijloace neautorizate sau înșelătoare, evitând plata sau utilizând instalații ilegale pentru a beneficia de aceste servicii. Aceasta include racordări ilegale la rețea, ocolirea contoarelor sau alte metode de sustragere a resurselor.</w:t>
      </w:r>
    </w:p>
    <w:p w14:paraId="03E354DE" w14:textId="77777777" w:rsidR="00F7248A" w:rsidRPr="005D7735" w:rsidRDefault="00F7248A" w:rsidP="005D7735">
      <w:pPr>
        <w:pStyle w:val="NoSpacing"/>
        <w:ind w:left="-567" w:right="-567" w:firstLine="567"/>
        <w:jc w:val="center"/>
        <w:rPr>
          <w:rFonts w:asciiTheme="majorBidi" w:hAnsiTheme="majorBidi" w:cstheme="majorBidi"/>
          <w:b/>
          <w:bCs/>
          <w:sz w:val="23"/>
          <w:szCs w:val="23"/>
          <w:lang w:val="ro-MD"/>
        </w:rPr>
      </w:pPr>
    </w:p>
    <w:p w14:paraId="2E88A826" w14:textId="6882FAFB"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I. Date generale</w:t>
      </w:r>
    </w:p>
    <w:p w14:paraId="72B34255" w14:textId="11C59E81"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w:t>
      </w:r>
      <w:r w:rsidR="00865B2E" w:rsidRPr="005D7735">
        <w:rPr>
          <w:rFonts w:asciiTheme="majorBidi" w:hAnsiTheme="majorBidi" w:cstheme="majorBidi"/>
          <w:b/>
          <w:bCs/>
          <w:sz w:val="23"/>
          <w:szCs w:val="23"/>
          <w:lang w:val="ro-MD"/>
        </w:rPr>
        <w:t>.1</w:t>
      </w:r>
      <w:r w:rsidRPr="005D7735">
        <w:rPr>
          <w:rFonts w:asciiTheme="majorBidi" w:hAnsiTheme="majorBidi" w:cstheme="majorBidi"/>
          <w:b/>
          <w:bCs/>
          <w:sz w:val="23"/>
          <w:szCs w:val="23"/>
          <w:lang w:val="ro-MD"/>
        </w:rPr>
        <w:t>.</w:t>
      </w:r>
      <w:r w:rsidR="00865B2E" w:rsidRPr="005D7735">
        <w:rPr>
          <w:rFonts w:asciiTheme="majorBidi" w:hAnsiTheme="majorBidi" w:cstheme="majorBidi"/>
          <w:b/>
          <w:bCs/>
          <w:sz w:val="23"/>
          <w:szCs w:val="23"/>
          <w:lang w:val="ro-MD"/>
        </w:rPr>
        <w:t xml:space="preserve"> </w:t>
      </w:r>
      <w:r w:rsidRPr="005D7735">
        <w:rPr>
          <w:rFonts w:asciiTheme="majorBidi" w:hAnsiTheme="majorBidi" w:cstheme="majorBidi"/>
          <w:sz w:val="23"/>
          <w:szCs w:val="23"/>
          <w:lang w:val="ro-MD"/>
        </w:rPr>
        <w:t>Locul</w:t>
      </w:r>
      <w:r w:rsidR="001E1BBB"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de</w:t>
      </w:r>
      <w:r w:rsidR="001E1BBB"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consum__________________________________________________________</w:t>
      </w:r>
    </w:p>
    <w:p w14:paraId="6204A8C5" w14:textId="00B8A236" w:rsidR="00784EF3" w:rsidRPr="005D7735" w:rsidRDefault="001E1BBB"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w:t>
      </w:r>
      <w:r w:rsidR="00784EF3" w:rsidRPr="005D7735">
        <w:rPr>
          <w:rFonts w:asciiTheme="majorBidi" w:hAnsiTheme="majorBidi" w:cstheme="majorBidi"/>
          <w:sz w:val="23"/>
          <w:szCs w:val="23"/>
          <w:lang w:val="ro-MD"/>
        </w:rPr>
        <w:t xml:space="preserve">(localitatea, strada, numărul, blocul, scara, etajul, apartamentul) </w:t>
      </w:r>
    </w:p>
    <w:p w14:paraId="01D4CC40" w14:textId="0929018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deținând actul ce atestă dreptul de proprietate</w:t>
      </w:r>
      <w:r w:rsidR="00A60A2A"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__________________________</w:t>
      </w:r>
      <w:r w:rsidR="00A60A2A"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______________________</w:t>
      </w:r>
      <w:r w:rsidR="00A60A2A" w:rsidRPr="005D7735">
        <w:rPr>
          <w:rFonts w:asciiTheme="majorBidi" w:hAnsiTheme="majorBidi" w:cstheme="majorBidi"/>
          <w:sz w:val="23"/>
          <w:szCs w:val="23"/>
          <w:lang w:val="ro-MD"/>
        </w:rPr>
        <w:t>_________________</w:t>
      </w:r>
      <w:r w:rsidRPr="005D7735">
        <w:rPr>
          <w:rFonts w:asciiTheme="majorBidi" w:hAnsiTheme="majorBidi" w:cstheme="majorBidi"/>
          <w:sz w:val="23"/>
          <w:szCs w:val="23"/>
          <w:lang w:val="ro-MD"/>
        </w:rPr>
        <w:t xml:space="preserve">_ </w:t>
      </w:r>
      <w:r w:rsidR="00A60A2A" w:rsidRPr="005D7735">
        <w:rPr>
          <w:rFonts w:asciiTheme="majorBidi" w:hAnsiTheme="majorBidi" w:cstheme="majorBidi"/>
          <w:sz w:val="23"/>
          <w:szCs w:val="23"/>
          <w:lang w:val="ro-MD"/>
        </w:rPr>
        <w:t>,</w:t>
      </w:r>
      <w:r w:rsidRPr="005D7735">
        <w:rPr>
          <w:rFonts w:asciiTheme="majorBidi" w:hAnsiTheme="majorBidi" w:cstheme="majorBidi"/>
          <w:sz w:val="23"/>
          <w:szCs w:val="23"/>
          <w:lang w:val="ro-MD"/>
        </w:rPr>
        <w:t xml:space="preserve">nr. __________________, contractul de locațiune nr.___________________ (alte acte prevăzute de lege). </w:t>
      </w:r>
    </w:p>
    <w:p w14:paraId="02138DDF" w14:textId="77777777" w:rsidR="00A60A2A" w:rsidRPr="005D7735" w:rsidRDefault="00A60A2A" w:rsidP="005D7735">
      <w:pPr>
        <w:pStyle w:val="NoSpacing"/>
        <w:ind w:left="-567" w:right="-567" w:firstLine="567"/>
        <w:jc w:val="center"/>
        <w:rPr>
          <w:rFonts w:asciiTheme="majorBidi" w:hAnsiTheme="majorBidi" w:cstheme="majorBidi"/>
          <w:b/>
          <w:bCs/>
          <w:sz w:val="23"/>
          <w:szCs w:val="23"/>
          <w:lang w:val="ro-MD"/>
        </w:rPr>
      </w:pPr>
    </w:p>
    <w:p w14:paraId="5BAC6048" w14:textId="04F69089" w:rsidR="00784EF3" w:rsidRPr="005D7735" w:rsidRDefault="00784EF3" w:rsidP="005D7735">
      <w:pPr>
        <w:pStyle w:val="NoSpacing"/>
        <w:ind w:left="-567" w:right="-567" w:firstLine="567"/>
        <w:jc w:val="center"/>
        <w:rPr>
          <w:rFonts w:asciiTheme="majorBidi" w:hAnsiTheme="majorBidi" w:cstheme="majorBidi"/>
          <w:b/>
          <w:bCs/>
          <w:sz w:val="23"/>
          <w:szCs w:val="23"/>
          <w:lang w:val="ro-MD"/>
        </w:rPr>
      </w:pPr>
      <w:r w:rsidRPr="005D7735">
        <w:rPr>
          <w:rFonts w:asciiTheme="majorBidi" w:hAnsiTheme="majorBidi" w:cstheme="majorBidi"/>
          <w:b/>
          <w:bCs/>
          <w:sz w:val="23"/>
          <w:szCs w:val="23"/>
          <w:lang w:val="ro-MD"/>
        </w:rPr>
        <w:t>II. Obiectul și durata Contractului</w:t>
      </w:r>
    </w:p>
    <w:p w14:paraId="2E403D78" w14:textId="77777777" w:rsidR="00B3749A" w:rsidRPr="005D7735" w:rsidRDefault="00B3749A" w:rsidP="005D7735">
      <w:pPr>
        <w:pStyle w:val="NoSpacing"/>
        <w:ind w:left="-567" w:right="-567" w:firstLine="567"/>
        <w:jc w:val="center"/>
        <w:rPr>
          <w:rFonts w:asciiTheme="majorBidi" w:hAnsiTheme="majorBidi" w:cstheme="majorBidi"/>
          <w:b/>
          <w:bCs/>
          <w:sz w:val="23"/>
          <w:szCs w:val="23"/>
          <w:lang w:val="ro-MD"/>
        </w:rPr>
      </w:pPr>
    </w:p>
    <w:p w14:paraId="3C073DFB" w14:textId="5A4C1C03" w:rsidR="00B3749A" w:rsidRPr="005D7735" w:rsidRDefault="00B3749A"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2.1.</w:t>
      </w:r>
      <w:r w:rsidRPr="005D7735">
        <w:rPr>
          <w:rFonts w:asciiTheme="majorBidi" w:hAnsiTheme="majorBidi" w:cstheme="majorBidi"/>
          <w:sz w:val="23"/>
          <w:szCs w:val="23"/>
          <w:lang w:val="ro-MD"/>
        </w:rPr>
        <w:t xml:space="preserve"> Obiectul contractului îl constituie prestarea </w:t>
      </w:r>
      <w:r w:rsidR="00BF53E6" w:rsidRPr="005D7735">
        <w:rPr>
          <w:rFonts w:asciiTheme="majorBidi" w:hAnsiTheme="majorBidi" w:cstheme="majorBidi"/>
          <w:sz w:val="23"/>
          <w:szCs w:val="23"/>
          <w:lang w:val="ro-MD"/>
        </w:rPr>
        <w:t xml:space="preserve">de către </w:t>
      </w:r>
      <w:r w:rsidR="00BF53E6" w:rsidRPr="005D7735">
        <w:rPr>
          <w:rFonts w:asciiTheme="majorBidi" w:hAnsiTheme="majorBidi" w:cstheme="majorBidi"/>
          <w:b/>
          <w:bCs/>
          <w:sz w:val="23"/>
          <w:szCs w:val="23"/>
          <w:lang w:val="ro-MD"/>
        </w:rPr>
        <w:t xml:space="preserve">Furnizor </w:t>
      </w:r>
      <w:r w:rsidR="00BF53E6" w:rsidRPr="005D7735">
        <w:rPr>
          <w:rFonts w:asciiTheme="majorBidi" w:hAnsiTheme="majorBidi" w:cstheme="majorBidi"/>
          <w:sz w:val="23"/>
          <w:szCs w:val="23"/>
          <w:lang w:val="ro-MD"/>
        </w:rPr>
        <w:t xml:space="preserve">a </w:t>
      </w:r>
      <w:r w:rsidRPr="005D7735">
        <w:rPr>
          <w:rFonts w:asciiTheme="majorBidi" w:hAnsiTheme="majorBidi" w:cstheme="majorBidi"/>
          <w:sz w:val="23"/>
          <w:szCs w:val="23"/>
          <w:lang w:val="ro-MD"/>
        </w:rPr>
        <w:t xml:space="preserve">serviciului de furnizare a gazelor naturale, desemnând ansamblul de </w:t>
      </w:r>
      <w:proofErr w:type="spellStart"/>
      <w:r w:rsidRPr="005D7735">
        <w:rPr>
          <w:rFonts w:asciiTheme="majorBidi" w:hAnsiTheme="majorBidi" w:cstheme="majorBidi"/>
          <w:sz w:val="23"/>
          <w:szCs w:val="23"/>
          <w:lang w:val="ro-MD"/>
        </w:rPr>
        <w:t>activităţi</w:t>
      </w:r>
      <w:proofErr w:type="spellEnd"/>
      <w:r w:rsidRPr="005D7735">
        <w:rPr>
          <w:rFonts w:asciiTheme="majorBidi" w:hAnsiTheme="majorBidi" w:cstheme="majorBidi"/>
          <w:sz w:val="23"/>
          <w:szCs w:val="23"/>
          <w:lang w:val="ro-MD"/>
        </w:rPr>
        <w:t xml:space="preserve"> și </w:t>
      </w:r>
      <w:proofErr w:type="spellStart"/>
      <w:r w:rsidRPr="005D7735">
        <w:rPr>
          <w:rFonts w:asciiTheme="majorBidi" w:hAnsiTheme="majorBidi" w:cstheme="majorBidi"/>
          <w:sz w:val="23"/>
          <w:szCs w:val="23"/>
          <w:lang w:val="ro-MD"/>
        </w:rPr>
        <w:t>operaţiuni</w:t>
      </w:r>
      <w:proofErr w:type="spellEnd"/>
      <w:r w:rsidRPr="005D7735">
        <w:rPr>
          <w:rFonts w:asciiTheme="majorBidi" w:hAnsiTheme="majorBidi" w:cstheme="majorBidi"/>
          <w:sz w:val="23"/>
          <w:szCs w:val="23"/>
          <w:lang w:val="ro-MD"/>
        </w:rPr>
        <w:t xml:space="preserve"> </w:t>
      </w:r>
      <w:proofErr w:type="spellStart"/>
      <w:r w:rsidRPr="005D7735">
        <w:rPr>
          <w:rFonts w:asciiTheme="majorBidi" w:hAnsiTheme="majorBidi" w:cstheme="majorBidi"/>
          <w:sz w:val="23"/>
          <w:szCs w:val="23"/>
          <w:lang w:val="ro-MD"/>
        </w:rPr>
        <w:t>desfăşurate</w:t>
      </w:r>
      <w:proofErr w:type="spellEnd"/>
      <w:r w:rsidRPr="005D7735">
        <w:rPr>
          <w:rFonts w:asciiTheme="majorBidi" w:hAnsiTheme="majorBidi" w:cstheme="majorBidi"/>
          <w:sz w:val="23"/>
          <w:szCs w:val="23"/>
          <w:lang w:val="ro-MD"/>
        </w:rPr>
        <w:t xml:space="preserve"> de </w:t>
      </w:r>
      <w:r w:rsidR="00BF53E6" w:rsidRPr="005D7735">
        <w:rPr>
          <w:rFonts w:asciiTheme="majorBidi" w:hAnsiTheme="majorBidi" w:cstheme="majorBidi"/>
          <w:b/>
          <w:bCs/>
          <w:sz w:val="23"/>
          <w:szCs w:val="23"/>
          <w:lang w:val="ro-MD"/>
        </w:rPr>
        <w:t>Furnizor</w:t>
      </w:r>
      <w:r w:rsidRPr="005D7735">
        <w:rPr>
          <w:rFonts w:asciiTheme="majorBidi" w:hAnsiTheme="majorBidi" w:cstheme="majorBidi"/>
          <w:sz w:val="23"/>
          <w:szCs w:val="23"/>
          <w:lang w:val="ro-MD"/>
        </w:rPr>
        <w:t xml:space="preserve">, pentru sau în legătură cu asigurarea </w:t>
      </w:r>
      <w:proofErr w:type="spellStart"/>
      <w:r w:rsidRPr="005D7735">
        <w:rPr>
          <w:rFonts w:asciiTheme="majorBidi" w:hAnsiTheme="majorBidi" w:cstheme="majorBidi"/>
          <w:sz w:val="23"/>
          <w:szCs w:val="23"/>
          <w:lang w:val="ro-MD"/>
        </w:rPr>
        <w:t>cantităţilor</w:t>
      </w:r>
      <w:proofErr w:type="spellEnd"/>
      <w:r w:rsidRPr="005D7735">
        <w:rPr>
          <w:rFonts w:asciiTheme="majorBidi" w:hAnsiTheme="majorBidi" w:cstheme="majorBidi"/>
          <w:sz w:val="23"/>
          <w:szCs w:val="23"/>
          <w:lang w:val="ro-MD"/>
        </w:rPr>
        <w:t xml:space="preserve"> de gaze naturale, exprimate în </w:t>
      </w:r>
      <w:proofErr w:type="spellStart"/>
      <w:r w:rsidRPr="005D7735">
        <w:rPr>
          <w:rFonts w:asciiTheme="majorBidi" w:hAnsiTheme="majorBidi" w:cstheme="majorBidi"/>
          <w:sz w:val="23"/>
          <w:szCs w:val="23"/>
          <w:lang w:val="ro-MD"/>
        </w:rPr>
        <w:t>unităţi</w:t>
      </w:r>
      <w:proofErr w:type="spellEnd"/>
      <w:r w:rsidRPr="005D7735">
        <w:rPr>
          <w:rFonts w:asciiTheme="majorBidi" w:hAnsiTheme="majorBidi" w:cstheme="majorBidi"/>
          <w:sz w:val="23"/>
          <w:szCs w:val="23"/>
          <w:lang w:val="ro-MD"/>
        </w:rPr>
        <w:t xml:space="preserve"> de energie, la locul de consum.</w:t>
      </w:r>
    </w:p>
    <w:p w14:paraId="53270B51" w14:textId="61F864F8"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2.</w:t>
      </w:r>
      <w:r w:rsidR="007E26B3" w:rsidRPr="005D7735">
        <w:rPr>
          <w:rFonts w:asciiTheme="majorBidi" w:hAnsiTheme="majorBidi" w:cstheme="majorBidi"/>
          <w:b/>
          <w:bCs/>
          <w:sz w:val="23"/>
          <w:szCs w:val="23"/>
          <w:lang w:val="ro-MD"/>
        </w:rPr>
        <w:t>2</w:t>
      </w:r>
      <w:r w:rsidR="004F2E55" w:rsidRPr="005D7735">
        <w:rPr>
          <w:rFonts w:asciiTheme="majorBidi" w:hAnsiTheme="majorBidi" w:cstheme="majorBidi"/>
          <w:b/>
          <w:bCs/>
          <w:sz w:val="23"/>
          <w:szCs w:val="23"/>
          <w:lang w:val="ro-MD"/>
        </w:rPr>
        <w:t>.</w:t>
      </w:r>
      <w:r w:rsidRPr="005D7735">
        <w:rPr>
          <w:rFonts w:asciiTheme="majorBidi" w:hAnsiTheme="majorBidi" w:cstheme="majorBidi"/>
          <w:b/>
          <w:bCs/>
          <w:sz w:val="23"/>
          <w:szCs w:val="23"/>
          <w:lang w:val="ro-MD"/>
        </w:rPr>
        <w:t xml:space="preserve"> </w:t>
      </w:r>
      <w:r w:rsidR="00F94BE8" w:rsidRPr="005D7735">
        <w:rPr>
          <w:rFonts w:asciiTheme="majorBidi" w:hAnsiTheme="majorBidi" w:cstheme="majorBidi"/>
          <w:sz w:val="23"/>
          <w:szCs w:val="23"/>
          <w:lang w:val="ro-MD"/>
        </w:rPr>
        <w:t xml:space="preserve">Prezentul </w:t>
      </w:r>
      <w:r w:rsidRPr="005D7735">
        <w:rPr>
          <w:rFonts w:asciiTheme="majorBidi" w:hAnsiTheme="majorBidi" w:cstheme="majorBidi"/>
          <w:b/>
          <w:bCs/>
          <w:sz w:val="23"/>
          <w:szCs w:val="23"/>
          <w:lang w:val="ro-MD"/>
        </w:rPr>
        <w:t>Contrac</w:t>
      </w:r>
      <w:r w:rsidR="00F94BE8" w:rsidRPr="005D7735">
        <w:rPr>
          <w:rFonts w:asciiTheme="majorBidi" w:hAnsiTheme="majorBidi" w:cstheme="majorBidi"/>
          <w:b/>
          <w:bCs/>
          <w:sz w:val="23"/>
          <w:szCs w:val="23"/>
          <w:lang w:val="ro-MD"/>
        </w:rPr>
        <w:t>t</w:t>
      </w:r>
      <w:r w:rsidRPr="005D7735">
        <w:rPr>
          <w:rFonts w:asciiTheme="majorBidi" w:hAnsiTheme="majorBidi" w:cstheme="majorBidi"/>
          <w:b/>
          <w:bCs/>
          <w:sz w:val="23"/>
          <w:szCs w:val="23"/>
          <w:lang w:val="ro-MD"/>
        </w:rPr>
        <w:t xml:space="preserve"> </w:t>
      </w:r>
      <w:r w:rsidR="00F94BE8" w:rsidRPr="005D7735">
        <w:rPr>
          <w:rFonts w:asciiTheme="majorBidi" w:hAnsiTheme="majorBidi" w:cstheme="majorBidi"/>
          <w:sz w:val="23"/>
          <w:szCs w:val="23"/>
          <w:lang w:val="ro-MD"/>
        </w:rPr>
        <w:t>stabilește reguli</w:t>
      </w:r>
      <w:r w:rsidR="004F73B4" w:rsidRPr="005D7735">
        <w:rPr>
          <w:rFonts w:asciiTheme="majorBidi" w:hAnsiTheme="majorBidi" w:cstheme="majorBidi"/>
          <w:sz w:val="23"/>
          <w:szCs w:val="23"/>
          <w:lang w:val="ro-MD"/>
        </w:rPr>
        <w:t xml:space="preserve"> </w:t>
      </w:r>
      <w:r w:rsidR="007E26B3" w:rsidRPr="005D7735">
        <w:rPr>
          <w:rFonts w:asciiTheme="majorBidi" w:hAnsiTheme="majorBidi" w:cstheme="majorBidi"/>
          <w:sz w:val="23"/>
          <w:szCs w:val="23"/>
          <w:lang w:val="ro-MD"/>
        </w:rPr>
        <w:t>pentru</w:t>
      </w:r>
      <w:r w:rsidRPr="005D7735">
        <w:rPr>
          <w:rFonts w:asciiTheme="majorBidi" w:hAnsiTheme="majorBidi" w:cstheme="majorBidi"/>
          <w:sz w:val="23"/>
          <w:szCs w:val="23"/>
          <w:lang w:val="ro-MD"/>
        </w:rPr>
        <w:t xml:space="preserve"> furnizarea gazelor naturale la locul (locurile) de consum specificat la pct.1</w:t>
      </w:r>
      <w:r w:rsidR="005B6068" w:rsidRPr="005D7735">
        <w:rPr>
          <w:rFonts w:asciiTheme="majorBidi" w:hAnsiTheme="majorBidi" w:cstheme="majorBidi"/>
          <w:sz w:val="23"/>
          <w:szCs w:val="23"/>
          <w:lang w:val="ro-MD"/>
        </w:rPr>
        <w:t>.1</w:t>
      </w:r>
      <w:r w:rsidRPr="005D7735">
        <w:rPr>
          <w:rFonts w:asciiTheme="majorBidi" w:hAnsiTheme="majorBidi" w:cstheme="majorBidi"/>
          <w:sz w:val="23"/>
          <w:szCs w:val="23"/>
          <w:lang w:val="ro-MD"/>
        </w:rPr>
        <w:t xml:space="preserve"> precum şi reglementarea raporturilor dintre </w:t>
      </w:r>
      <w:r w:rsidRPr="005D7735">
        <w:rPr>
          <w:rFonts w:asciiTheme="majorBidi" w:hAnsiTheme="majorBidi" w:cstheme="majorBidi"/>
          <w:b/>
          <w:bCs/>
          <w:sz w:val="23"/>
          <w:szCs w:val="23"/>
          <w:lang w:val="ro-MD"/>
        </w:rPr>
        <w:t>Furnizo</w:t>
      </w:r>
      <w:r w:rsidRPr="005D7735">
        <w:rPr>
          <w:rFonts w:asciiTheme="majorBidi" w:hAnsiTheme="majorBidi" w:cstheme="majorBidi"/>
          <w:sz w:val="23"/>
          <w:szCs w:val="23"/>
          <w:lang w:val="ro-MD"/>
        </w:rPr>
        <w:t xml:space="preserve">r şi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privind furnizarea, facturarea şi plata gazelor naturale. </w:t>
      </w:r>
    </w:p>
    <w:p w14:paraId="1BEA143F" w14:textId="34DB96BE"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2.</w:t>
      </w:r>
      <w:r w:rsidR="007E26B3" w:rsidRPr="005D7735">
        <w:rPr>
          <w:rFonts w:asciiTheme="majorBidi" w:hAnsiTheme="majorBidi" w:cstheme="majorBidi"/>
          <w:b/>
          <w:bCs/>
          <w:sz w:val="23"/>
          <w:szCs w:val="23"/>
          <w:lang w:val="ro-MD"/>
        </w:rPr>
        <w:t>3</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Contractul de furnizare a gazelor naturale este încheiat pentru o durată de timp _______________________________</w:t>
      </w:r>
      <w:r w:rsidR="00BF53E6" w:rsidRPr="005D7735">
        <w:rPr>
          <w:rFonts w:asciiTheme="majorBidi" w:hAnsiTheme="majorBidi" w:cstheme="majorBidi"/>
          <w:sz w:val="23"/>
          <w:szCs w:val="23"/>
          <w:lang w:val="ro-MD"/>
        </w:rPr>
        <w:t xml:space="preserve"> </w:t>
      </w:r>
      <w:r w:rsidR="00784EF3" w:rsidRPr="005D7735">
        <w:rPr>
          <w:rFonts w:asciiTheme="majorBidi" w:hAnsiTheme="majorBidi" w:cstheme="majorBidi"/>
          <w:sz w:val="23"/>
          <w:szCs w:val="23"/>
          <w:lang w:val="ro-MD"/>
        </w:rPr>
        <w:t xml:space="preserve">(nedeterminată sau determinată la solicitarea </w:t>
      </w:r>
      <w:r w:rsidR="00784EF3" w:rsidRPr="005D7735">
        <w:rPr>
          <w:rFonts w:asciiTheme="majorBidi" w:hAnsiTheme="majorBidi" w:cstheme="majorBidi"/>
          <w:b/>
          <w:bCs/>
          <w:sz w:val="23"/>
          <w:szCs w:val="23"/>
          <w:lang w:val="ro-MD"/>
        </w:rPr>
        <w:t>Consumatorului casnic</w:t>
      </w:r>
      <w:r w:rsidR="00784EF3" w:rsidRPr="005D7735">
        <w:rPr>
          <w:rFonts w:asciiTheme="majorBidi" w:hAnsiTheme="majorBidi" w:cstheme="majorBidi"/>
          <w:sz w:val="23"/>
          <w:szCs w:val="23"/>
          <w:lang w:val="ro-MD"/>
        </w:rPr>
        <w:t xml:space="preserve">), este întocmit în două exemplare, câte unul pentru fiecare parte şi intră în vigoare la data semnării lui de către ambele părţi. </w:t>
      </w:r>
    </w:p>
    <w:p w14:paraId="7AF76524" w14:textId="77777777" w:rsidR="00BF53E6" w:rsidRPr="005D7735" w:rsidRDefault="00BF53E6" w:rsidP="005D7735">
      <w:pPr>
        <w:pStyle w:val="NoSpacing"/>
        <w:ind w:left="-567" w:right="-567" w:firstLine="567"/>
        <w:jc w:val="both"/>
        <w:rPr>
          <w:rFonts w:asciiTheme="majorBidi" w:hAnsiTheme="majorBidi" w:cstheme="majorBidi"/>
          <w:sz w:val="23"/>
          <w:szCs w:val="23"/>
          <w:lang w:val="ro-MD"/>
        </w:rPr>
      </w:pPr>
    </w:p>
    <w:p w14:paraId="12AAB327" w14:textId="77777777" w:rsidR="005D7735" w:rsidRDefault="005D7735" w:rsidP="005D7735">
      <w:pPr>
        <w:pStyle w:val="NoSpacing"/>
        <w:ind w:left="-567" w:right="-567" w:firstLine="567"/>
        <w:jc w:val="center"/>
        <w:rPr>
          <w:rFonts w:asciiTheme="majorBidi" w:hAnsiTheme="majorBidi" w:cstheme="majorBidi"/>
          <w:b/>
          <w:bCs/>
          <w:sz w:val="23"/>
          <w:szCs w:val="23"/>
          <w:lang w:val="ro-MD"/>
        </w:rPr>
      </w:pPr>
    </w:p>
    <w:p w14:paraId="70BC670E" w14:textId="77777777" w:rsidR="005D7735" w:rsidRDefault="005D7735" w:rsidP="005D7735">
      <w:pPr>
        <w:pStyle w:val="NoSpacing"/>
        <w:ind w:left="-567" w:right="-567" w:firstLine="567"/>
        <w:jc w:val="center"/>
        <w:rPr>
          <w:rFonts w:asciiTheme="majorBidi" w:hAnsiTheme="majorBidi" w:cstheme="majorBidi"/>
          <w:b/>
          <w:bCs/>
          <w:sz w:val="23"/>
          <w:szCs w:val="23"/>
          <w:lang w:val="ro-MD"/>
        </w:rPr>
      </w:pPr>
    </w:p>
    <w:p w14:paraId="7E1764FD" w14:textId="39A7AD9E"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III. Condițiile de plată a consumului de gaze naturale</w:t>
      </w:r>
    </w:p>
    <w:p w14:paraId="6A4489E3" w14:textId="7381E415"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3.1</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Gazele naturale consumate se facturează la preţul reglementat, aprobat de către </w:t>
      </w:r>
      <w:proofErr w:type="spellStart"/>
      <w:r w:rsidR="00784EF3" w:rsidRPr="005D7735">
        <w:rPr>
          <w:rFonts w:asciiTheme="majorBidi" w:hAnsiTheme="majorBidi" w:cstheme="majorBidi"/>
          <w:sz w:val="23"/>
          <w:szCs w:val="23"/>
          <w:lang w:val="ro-MD"/>
        </w:rPr>
        <w:t>Agenţia</w:t>
      </w:r>
      <w:proofErr w:type="spellEnd"/>
      <w:r w:rsidR="00784EF3" w:rsidRPr="005D7735">
        <w:rPr>
          <w:rFonts w:asciiTheme="majorBidi" w:hAnsiTheme="majorBidi" w:cstheme="majorBidi"/>
          <w:sz w:val="23"/>
          <w:szCs w:val="23"/>
          <w:lang w:val="ro-MD"/>
        </w:rPr>
        <w:t xml:space="preserve"> </w:t>
      </w:r>
      <w:proofErr w:type="spellStart"/>
      <w:r w:rsidR="00784EF3" w:rsidRPr="005D7735">
        <w:rPr>
          <w:rFonts w:asciiTheme="majorBidi" w:hAnsiTheme="majorBidi" w:cstheme="majorBidi"/>
          <w:sz w:val="23"/>
          <w:szCs w:val="23"/>
          <w:lang w:val="ro-MD"/>
        </w:rPr>
        <w:t>Naţională</w:t>
      </w:r>
      <w:proofErr w:type="spellEnd"/>
      <w:r w:rsidR="00784EF3" w:rsidRPr="005D7735">
        <w:rPr>
          <w:rFonts w:asciiTheme="majorBidi" w:hAnsiTheme="majorBidi" w:cstheme="majorBidi"/>
          <w:sz w:val="23"/>
          <w:szCs w:val="23"/>
          <w:lang w:val="ro-MD"/>
        </w:rPr>
        <w:t xml:space="preserve"> pentru Reglementare în Energetică</w:t>
      </w:r>
      <w:r w:rsidR="002F560E" w:rsidRPr="005D7735">
        <w:rPr>
          <w:rFonts w:asciiTheme="majorBidi" w:hAnsiTheme="majorBidi" w:cstheme="majorBidi"/>
          <w:sz w:val="23"/>
          <w:szCs w:val="23"/>
          <w:lang w:val="ro-MD"/>
        </w:rPr>
        <w:t xml:space="preserve">, </w:t>
      </w:r>
      <w:r w:rsidR="00C036D6" w:rsidRPr="005D7735">
        <w:rPr>
          <w:rFonts w:asciiTheme="majorBidi" w:hAnsiTheme="majorBidi" w:cstheme="majorBidi"/>
          <w:sz w:val="23"/>
          <w:szCs w:val="23"/>
          <w:lang w:val="ro-MD"/>
        </w:rPr>
        <w:t xml:space="preserve">publicat pe pagina </w:t>
      </w:r>
      <w:r w:rsidR="00536830">
        <w:fldChar w:fldCharType="begin"/>
      </w:r>
      <w:r w:rsidR="00536830" w:rsidRPr="0031130C">
        <w:rPr>
          <w:lang w:val="en-US"/>
        </w:rPr>
        <w:instrText>HYPERLINK "https://www.anre.md"</w:instrText>
      </w:r>
      <w:r w:rsidR="00536830">
        <w:fldChar w:fldCharType="separate"/>
      </w:r>
      <w:r w:rsidR="00536830" w:rsidRPr="005D7735">
        <w:rPr>
          <w:rStyle w:val="Hyperlink"/>
          <w:rFonts w:asciiTheme="majorBidi" w:hAnsiTheme="majorBidi" w:cstheme="majorBidi"/>
          <w:sz w:val="23"/>
          <w:szCs w:val="23"/>
          <w:lang w:val="ro-MD"/>
        </w:rPr>
        <w:t>https://www.anre.md</w:t>
      </w:r>
      <w:r w:rsidR="00536830">
        <w:fldChar w:fldCharType="end"/>
      </w:r>
      <w:r w:rsidR="00C036D6" w:rsidRPr="005D7735">
        <w:rPr>
          <w:rFonts w:asciiTheme="majorBidi" w:hAnsiTheme="majorBidi" w:cstheme="majorBidi"/>
          <w:sz w:val="23"/>
          <w:szCs w:val="23"/>
          <w:lang w:val="ro-MD"/>
        </w:rPr>
        <w:t xml:space="preserve">  și pe pagina web a </w:t>
      </w:r>
      <w:r w:rsidR="00C036D6" w:rsidRPr="005D7735">
        <w:rPr>
          <w:rFonts w:asciiTheme="majorBidi" w:hAnsiTheme="majorBidi" w:cstheme="majorBidi"/>
          <w:b/>
          <w:bCs/>
          <w:sz w:val="23"/>
          <w:szCs w:val="23"/>
          <w:lang w:val="ro-MD"/>
        </w:rPr>
        <w:t xml:space="preserve">Furnizorului </w:t>
      </w:r>
      <w:r w:rsidR="00C036D6">
        <w:fldChar w:fldCharType="begin"/>
      </w:r>
      <w:r w:rsidR="00C036D6" w:rsidRPr="0031130C">
        <w:rPr>
          <w:lang w:val="en-US"/>
        </w:rPr>
        <w:instrText>HYPERLINK "https://energocom.md"</w:instrText>
      </w:r>
      <w:r w:rsidR="00C036D6">
        <w:fldChar w:fldCharType="separate"/>
      </w:r>
      <w:r w:rsidR="00C036D6" w:rsidRPr="005D7735">
        <w:rPr>
          <w:rStyle w:val="Hyperlink"/>
          <w:rFonts w:asciiTheme="majorBidi" w:hAnsiTheme="majorBidi" w:cstheme="majorBidi"/>
          <w:sz w:val="23"/>
          <w:szCs w:val="23"/>
          <w:lang w:val="ro-MD"/>
        </w:rPr>
        <w:t>https://energocom.md</w:t>
      </w:r>
      <w:r w:rsidR="00C036D6">
        <w:fldChar w:fldCharType="end"/>
      </w:r>
      <w:r w:rsidR="00536830" w:rsidRPr="005D7735">
        <w:rPr>
          <w:rFonts w:asciiTheme="majorBidi" w:hAnsiTheme="majorBidi" w:cstheme="majorBidi"/>
          <w:sz w:val="23"/>
          <w:szCs w:val="23"/>
          <w:lang w:val="ro-MD"/>
        </w:rPr>
        <w:t>.</w:t>
      </w:r>
    </w:p>
    <w:p w14:paraId="626AB429" w14:textId="4D543F34"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3.2</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Plata pentru gazele naturale furnizate se efectuează lunar în lei în termenele și modalitățile indicate în factura de plată, inclusiv prin transfer bancar la contul de decontare al </w:t>
      </w:r>
      <w:r w:rsidR="00784EF3" w:rsidRPr="005D7735">
        <w:rPr>
          <w:rFonts w:asciiTheme="majorBidi" w:hAnsiTheme="majorBidi" w:cstheme="majorBidi"/>
          <w:b/>
          <w:bCs/>
          <w:sz w:val="23"/>
          <w:szCs w:val="23"/>
          <w:lang w:val="ro-MD"/>
        </w:rPr>
        <w:t>Furnizorului</w:t>
      </w:r>
      <w:r w:rsidR="00784EF3" w:rsidRPr="005D7735">
        <w:rPr>
          <w:rFonts w:asciiTheme="majorBidi" w:hAnsiTheme="majorBidi" w:cstheme="majorBidi"/>
          <w:sz w:val="23"/>
          <w:szCs w:val="23"/>
          <w:lang w:val="ro-MD"/>
        </w:rPr>
        <w:t xml:space="preserve">. </w:t>
      </w:r>
    </w:p>
    <w:p w14:paraId="793EEBB5" w14:textId="3608F594" w:rsidR="00B016D3" w:rsidRPr="005D7735" w:rsidRDefault="00F569FA"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3.3.</w:t>
      </w:r>
      <w:r w:rsidRPr="005D7735">
        <w:rPr>
          <w:rFonts w:asciiTheme="majorBidi" w:hAnsiTheme="majorBidi" w:cstheme="majorBidi"/>
          <w:sz w:val="23"/>
          <w:szCs w:val="23"/>
          <w:lang w:val="ro-MD"/>
        </w:rPr>
        <w:t xml:space="preserve"> Plata contravalorii facturii reprezentând serviciul pentru furnizare a gazelor naturale se face în termen de 10 zile calendaristice de la data emiterii facturii. Perioada de facturare este lunară, Furnizorul emițând facturi pentru fiecare lună de consum în baza consumurilor efective.</w:t>
      </w:r>
    </w:p>
    <w:p w14:paraId="63912139" w14:textId="4C55BF53" w:rsidR="002C2609"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3.4</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Plata se consideră efectuată din data încasării sumelor </w:t>
      </w:r>
      <w:proofErr w:type="spellStart"/>
      <w:r w:rsidR="00784EF3" w:rsidRPr="005D7735">
        <w:rPr>
          <w:rFonts w:asciiTheme="majorBidi" w:hAnsiTheme="majorBidi" w:cstheme="majorBidi"/>
          <w:sz w:val="23"/>
          <w:szCs w:val="23"/>
          <w:lang w:val="ro-MD"/>
        </w:rPr>
        <w:t>băneşti</w:t>
      </w:r>
      <w:proofErr w:type="spellEnd"/>
      <w:r w:rsidR="00784EF3" w:rsidRPr="005D7735">
        <w:rPr>
          <w:rFonts w:asciiTheme="majorBidi" w:hAnsiTheme="majorBidi" w:cstheme="majorBidi"/>
          <w:sz w:val="23"/>
          <w:szCs w:val="23"/>
          <w:lang w:val="ro-MD"/>
        </w:rPr>
        <w:t xml:space="preserve"> la contul de decontare al </w:t>
      </w:r>
      <w:r w:rsidR="00784EF3" w:rsidRPr="005D7735">
        <w:rPr>
          <w:rFonts w:asciiTheme="majorBidi" w:hAnsiTheme="majorBidi" w:cstheme="majorBidi"/>
          <w:b/>
          <w:bCs/>
          <w:sz w:val="23"/>
          <w:szCs w:val="23"/>
          <w:lang w:val="ro-MD"/>
        </w:rPr>
        <w:t>Furnizorului</w:t>
      </w:r>
      <w:r w:rsidR="00784EF3" w:rsidRPr="005D7735">
        <w:rPr>
          <w:rFonts w:asciiTheme="majorBidi" w:hAnsiTheme="majorBidi" w:cstheme="majorBidi"/>
          <w:sz w:val="23"/>
          <w:szCs w:val="23"/>
          <w:lang w:val="ro-MD"/>
        </w:rPr>
        <w:t xml:space="preserve">. </w:t>
      </w:r>
    </w:p>
    <w:p w14:paraId="328E7BE9" w14:textId="64944F2B"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3.5</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caz de neachitare sau achitare parțială a contravalorii gazelor naturale consumate conform termenului indicat în factura de plată, </w:t>
      </w:r>
      <w:r w:rsidR="008F4644" w:rsidRPr="005D7735">
        <w:rPr>
          <w:rFonts w:asciiTheme="majorBidi" w:hAnsiTheme="majorBidi" w:cstheme="majorBidi"/>
          <w:b/>
          <w:bCs/>
          <w:sz w:val="23"/>
          <w:szCs w:val="23"/>
          <w:lang w:val="ro-MD"/>
        </w:rPr>
        <w:t xml:space="preserve">Furnizorului </w:t>
      </w:r>
      <w:r w:rsidR="008F4644" w:rsidRPr="005D7735">
        <w:rPr>
          <w:rFonts w:asciiTheme="majorBidi" w:hAnsiTheme="majorBidi" w:cstheme="majorBidi"/>
          <w:sz w:val="23"/>
          <w:szCs w:val="23"/>
          <w:lang w:val="ro-MD"/>
        </w:rPr>
        <w:t>poate calcula iar</w:t>
      </w:r>
      <w:r w:rsidR="008F4644" w:rsidRPr="005D7735">
        <w:rPr>
          <w:rFonts w:asciiTheme="majorBidi" w:hAnsiTheme="majorBidi" w:cstheme="majorBidi"/>
          <w:b/>
          <w:bCs/>
          <w:sz w:val="23"/>
          <w:szCs w:val="23"/>
          <w:lang w:val="ro-MD"/>
        </w:rPr>
        <w:t xml:space="preserve"> </w:t>
      </w:r>
      <w:r w:rsidR="00784EF3" w:rsidRPr="005D7735">
        <w:rPr>
          <w:rFonts w:asciiTheme="majorBidi" w:hAnsiTheme="majorBidi" w:cstheme="majorBidi"/>
          <w:b/>
          <w:bCs/>
          <w:sz w:val="23"/>
          <w:szCs w:val="23"/>
          <w:lang w:val="ro-MD"/>
        </w:rPr>
        <w:t xml:space="preserve">Consumatorul casnic </w:t>
      </w:r>
      <w:r w:rsidR="008F4644" w:rsidRPr="005D7735">
        <w:rPr>
          <w:rFonts w:asciiTheme="majorBidi" w:hAnsiTheme="majorBidi" w:cstheme="majorBidi"/>
          <w:sz w:val="23"/>
          <w:szCs w:val="23"/>
          <w:lang w:val="ro-MD"/>
        </w:rPr>
        <w:t>este obligat să</w:t>
      </w:r>
      <w:r w:rsidR="008F4644"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plăt</w:t>
      </w:r>
      <w:r w:rsidR="008F4644" w:rsidRPr="005D7735">
        <w:rPr>
          <w:rFonts w:asciiTheme="majorBidi" w:hAnsiTheme="majorBidi" w:cstheme="majorBidi"/>
          <w:sz w:val="23"/>
          <w:szCs w:val="23"/>
          <w:lang w:val="ro-MD"/>
        </w:rPr>
        <w:t>ească</w:t>
      </w:r>
      <w:r w:rsidR="00784EF3" w:rsidRPr="005D7735">
        <w:rPr>
          <w:rFonts w:asciiTheme="majorBidi" w:hAnsiTheme="majorBidi" w:cstheme="majorBidi"/>
          <w:sz w:val="23"/>
          <w:szCs w:val="23"/>
          <w:lang w:val="ro-MD"/>
        </w:rPr>
        <w:t xml:space="preserve"> o penalitate în mărime de 0,01% din suma datorată, pentru fiecare zi de întârziere încep</w:t>
      </w:r>
      <w:r w:rsidR="00D76A35" w:rsidRPr="005D7735">
        <w:rPr>
          <w:rFonts w:asciiTheme="majorBidi" w:hAnsiTheme="majorBidi" w:cstheme="majorBidi"/>
          <w:sz w:val="23"/>
          <w:szCs w:val="23"/>
          <w:lang w:val="ro-MD"/>
        </w:rPr>
        <w:t>â</w:t>
      </w:r>
      <w:r w:rsidR="00784EF3" w:rsidRPr="005D7735">
        <w:rPr>
          <w:rFonts w:asciiTheme="majorBidi" w:hAnsiTheme="majorBidi" w:cstheme="majorBidi"/>
          <w:sz w:val="23"/>
          <w:szCs w:val="23"/>
          <w:lang w:val="ro-MD"/>
        </w:rPr>
        <w:t xml:space="preserve">nd cu </w:t>
      </w:r>
      <w:r w:rsidR="008F4644" w:rsidRPr="005D7735">
        <w:rPr>
          <w:rFonts w:asciiTheme="majorBidi" w:hAnsiTheme="majorBidi" w:cstheme="majorBidi"/>
          <w:sz w:val="23"/>
          <w:szCs w:val="23"/>
          <w:lang w:val="ro-MD"/>
        </w:rPr>
        <w:t>prima zi de întârziere</w:t>
      </w:r>
      <w:r w:rsidR="00784EF3" w:rsidRPr="005D7735">
        <w:rPr>
          <w:rFonts w:asciiTheme="majorBidi" w:hAnsiTheme="majorBidi" w:cstheme="majorBidi"/>
          <w:sz w:val="23"/>
          <w:szCs w:val="23"/>
          <w:lang w:val="ro-MD"/>
        </w:rPr>
        <w:t xml:space="preserve"> p</w:t>
      </w:r>
      <w:r w:rsidR="00BF53E6" w:rsidRPr="005D7735">
        <w:rPr>
          <w:rFonts w:asciiTheme="majorBidi" w:hAnsiTheme="majorBidi" w:cstheme="majorBidi"/>
          <w:sz w:val="23"/>
          <w:szCs w:val="23"/>
          <w:lang w:val="ro-MD"/>
        </w:rPr>
        <w:t>â</w:t>
      </w:r>
      <w:r w:rsidR="00784EF3" w:rsidRPr="005D7735">
        <w:rPr>
          <w:rFonts w:asciiTheme="majorBidi" w:hAnsiTheme="majorBidi" w:cstheme="majorBidi"/>
          <w:sz w:val="23"/>
          <w:szCs w:val="23"/>
          <w:lang w:val="ro-MD"/>
        </w:rPr>
        <w:t xml:space="preserve">nă la data plății integrale. </w:t>
      </w:r>
    </w:p>
    <w:p w14:paraId="1F346C84" w14:textId="3410C644"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3.6</w:t>
      </w:r>
      <w:r w:rsidR="00784EF3" w:rsidRPr="005D7735">
        <w:rPr>
          <w:rFonts w:asciiTheme="majorBidi" w:hAnsiTheme="majorBidi" w:cstheme="majorBidi"/>
          <w:sz w:val="23"/>
          <w:szCs w:val="23"/>
          <w:lang w:val="ro-MD"/>
        </w:rPr>
        <w:t xml:space="preserve">. </w:t>
      </w:r>
      <w:r w:rsidR="00784EF3" w:rsidRPr="005D7735">
        <w:rPr>
          <w:rFonts w:asciiTheme="majorBidi" w:hAnsiTheme="majorBidi" w:cstheme="majorBidi"/>
          <w:b/>
          <w:bCs/>
          <w:sz w:val="23"/>
          <w:szCs w:val="23"/>
          <w:lang w:val="ro-MD"/>
        </w:rPr>
        <w:t xml:space="preserve">Furnizorul </w:t>
      </w:r>
      <w:r w:rsidR="00784EF3" w:rsidRPr="005D7735">
        <w:rPr>
          <w:rFonts w:asciiTheme="majorBidi" w:hAnsiTheme="majorBidi" w:cstheme="majorBidi"/>
          <w:sz w:val="23"/>
          <w:szCs w:val="23"/>
          <w:lang w:val="ro-MD"/>
        </w:rPr>
        <w:t xml:space="preserve">își rezervă dreptul de a </w:t>
      </w:r>
      <w:r w:rsidR="005C1178" w:rsidRPr="005D7735">
        <w:rPr>
          <w:rFonts w:asciiTheme="majorBidi" w:hAnsiTheme="majorBidi" w:cstheme="majorBidi"/>
          <w:sz w:val="23"/>
          <w:szCs w:val="23"/>
          <w:lang w:val="ro-MD"/>
        </w:rPr>
        <w:t>încasa penalitatea</w:t>
      </w:r>
      <w:r w:rsidR="00784EF3" w:rsidRPr="005D7735">
        <w:rPr>
          <w:rFonts w:asciiTheme="majorBidi" w:hAnsiTheme="majorBidi" w:cstheme="majorBidi"/>
          <w:sz w:val="23"/>
          <w:szCs w:val="23"/>
          <w:lang w:val="ro-MD"/>
        </w:rPr>
        <w:t xml:space="preserve"> de la </w:t>
      </w:r>
      <w:r w:rsidR="00784EF3" w:rsidRPr="005D7735">
        <w:rPr>
          <w:rFonts w:asciiTheme="majorBidi" w:hAnsiTheme="majorBidi" w:cstheme="majorBidi"/>
          <w:b/>
          <w:bCs/>
          <w:sz w:val="23"/>
          <w:szCs w:val="23"/>
          <w:lang w:val="ro-MD"/>
        </w:rPr>
        <w:t>Consumatorul casnic</w:t>
      </w:r>
      <w:r w:rsidR="00784EF3" w:rsidRPr="005D7735">
        <w:rPr>
          <w:rFonts w:asciiTheme="majorBidi" w:hAnsiTheme="majorBidi" w:cstheme="majorBidi"/>
          <w:sz w:val="23"/>
          <w:szCs w:val="23"/>
          <w:lang w:val="ro-MD"/>
        </w:rPr>
        <w:t>, calculat</w:t>
      </w:r>
      <w:r w:rsidR="005C1178" w:rsidRPr="005D7735">
        <w:rPr>
          <w:rFonts w:asciiTheme="majorBidi" w:hAnsiTheme="majorBidi" w:cstheme="majorBidi"/>
          <w:sz w:val="23"/>
          <w:szCs w:val="23"/>
          <w:lang w:val="ro-MD"/>
        </w:rPr>
        <w:t>ă</w:t>
      </w:r>
      <w:r w:rsidR="00784EF3" w:rsidRPr="005D7735">
        <w:rPr>
          <w:rFonts w:asciiTheme="majorBidi" w:hAnsiTheme="majorBidi" w:cstheme="majorBidi"/>
          <w:sz w:val="23"/>
          <w:szCs w:val="23"/>
          <w:lang w:val="ro-MD"/>
        </w:rPr>
        <w:t xml:space="preserve"> conform pct.</w:t>
      </w:r>
      <w:r w:rsidR="005B6068" w:rsidRPr="005D7735">
        <w:rPr>
          <w:rFonts w:asciiTheme="majorBidi" w:hAnsiTheme="majorBidi" w:cstheme="majorBidi"/>
          <w:sz w:val="23"/>
          <w:szCs w:val="23"/>
          <w:lang w:val="ro-MD"/>
        </w:rPr>
        <w:t>3.5</w:t>
      </w:r>
      <w:r w:rsidR="00784EF3" w:rsidRPr="005D7735">
        <w:rPr>
          <w:rFonts w:asciiTheme="majorBidi" w:hAnsiTheme="majorBidi" w:cstheme="majorBidi"/>
          <w:sz w:val="23"/>
          <w:szCs w:val="23"/>
          <w:lang w:val="ro-MD"/>
        </w:rPr>
        <w:t xml:space="preserve"> din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fără expedierea notificărilor suplimentare </w:t>
      </w:r>
      <w:r w:rsidR="00784EF3" w:rsidRPr="005D7735">
        <w:rPr>
          <w:rFonts w:asciiTheme="majorBidi" w:hAnsiTheme="majorBidi" w:cstheme="majorBidi"/>
          <w:b/>
          <w:bCs/>
          <w:sz w:val="23"/>
          <w:szCs w:val="23"/>
          <w:lang w:val="ro-MD"/>
        </w:rPr>
        <w:t>Consumatorului casnic</w:t>
      </w:r>
      <w:r w:rsidR="00784EF3" w:rsidRPr="005D7735">
        <w:rPr>
          <w:rFonts w:asciiTheme="majorBidi" w:hAnsiTheme="majorBidi" w:cstheme="majorBidi"/>
          <w:sz w:val="23"/>
          <w:szCs w:val="23"/>
          <w:lang w:val="ro-MD"/>
        </w:rPr>
        <w:t xml:space="preserve">. </w:t>
      </w:r>
    </w:p>
    <w:p w14:paraId="05DF7F91" w14:textId="1E48F756" w:rsidR="00A97C46" w:rsidRPr="005D7735" w:rsidRDefault="00A97C46"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3.</w:t>
      </w:r>
      <w:r w:rsidR="00CC2E38" w:rsidRPr="005D7735">
        <w:rPr>
          <w:rFonts w:asciiTheme="majorBidi" w:hAnsiTheme="majorBidi" w:cstheme="majorBidi"/>
          <w:b/>
          <w:bCs/>
          <w:sz w:val="23"/>
          <w:szCs w:val="23"/>
          <w:lang w:val="ro-MD"/>
        </w:rPr>
        <w:t>7</w:t>
      </w:r>
      <w:r w:rsidRPr="005D7735">
        <w:rPr>
          <w:rFonts w:asciiTheme="majorBidi" w:hAnsiTheme="majorBidi" w:cstheme="majorBidi"/>
          <w:sz w:val="23"/>
          <w:szCs w:val="23"/>
          <w:lang w:val="ro-MD"/>
        </w:rPr>
        <w:t>.</w:t>
      </w:r>
      <w:r w:rsidR="00CC2E38" w:rsidRPr="005D7735">
        <w:rPr>
          <w:rFonts w:asciiTheme="majorBidi" w:hAnsiTheme="majorBidi" w:cstheme="majorBidi"/>
          <w:kern w:val="0"/>
          <w:sz w:val="23"/>
          <w:szCs w:val="23"/>
          <w:lang w:val="ro-MD"/>
          <w14:ligatures w14:val="none"/>
        </w:rPr>
        <w:t xml:space="preserve"> </w:t>
      </w:r>
      <w:r w:rsidR="00CC2E38" w:rsidRPr="005D7735">
        <w:rPr>
          <w:rFonts w:asciiTheme="majorBidi" w:hAnsiTheme="majorBidi" w:cstheme="majorBidi"/>
          <w:sz w:val="23"/>
          <w:szCs w:val="23"/>
          <w:lang w:val="ro-MD"/>
        </w:rPr>
        <w:t xml:space="preserve">Dacă sumele datorate de către </w:t>
      </w:r>
      <w:r w:rsidR="00CC2E38" w:rsidRPr="005D7735">
        <w:rPr>
          <w:rFonts w:asciiTheme="majorBidi" w:hAnsiTheme="majorBidi" w:cstheme="majorBidi"/>
          <w:b/>
          <w:bCs/>
          <w:sz w:val="23"/>
          <w:szCs w:val="23"/>
          <w:lang w:val="ro-MD"/>
        </w:rPr>
        <w:t>Consumator</w:t>
      </w:r>
      <w:r w:rsidR="00CC2E38" w:rsidRPr="005D7735">
        <w:rPr>
          <w:rFonts w:asciiTheme="majorBidi" w:hAnsiTheme="majorBidi" w:cstheme="majorBidi"/>
          <w:sz w:val="23"/>
          <w:szCs w:val="23"/>
          <w:lang w:val="ro-MD"/>
        </w:rPr>
        <w:t xml:space="preserve"> nu au fost achitate integral la scaden</w:t>
      </w:r>
      <w:r w:rsidR="001E6BA6" w:rsidRPr="005D7735">
        <w:rPr>
          <w:rFonts w:asciiTheme="majorBidi" w:hAnsiTheme="majorBidi" w:cstheme="majorBidi"/>
          <w:sz w:val="23"/>
          <w:szCs w:val="23"/>
          <w:lang w:val="ro-MD"/>
        </w:rPr>
        <w:t>ț</w:t>
      </w:r>
      <w:r w:rsidR="00CC2E38" w:rsidRPr="005D7735">
        <w:rPr>
          <w:rFonts w:asciiTheme="majorBidi" w:hAnsiTheme="majorBidi" w:cstheme="majorBidi"/>
          <w:sz w:val="23"/>
          <w:szCs w:val="23"/>
          <w:lang w:val="ro-MD"/>
        </w:rPr>
        <w:t xml:space="preserve">ă și valoarea facturată nu este contestată de client, </w:t>
      </w:r>
      <w:r w:rsidR="00CC2E38" w:rsidRPr="005D7735">
        <w:rPr>
          <w:rFonts w:asciiTheme="majorBidi" w:hAnsiTheme="majorBidi" w:cstheme="majorBidi"/>
          <w:b/>
          <w:bCs/>
          <w:sz w:val="23"/>
          <w:szCs w:val="23"/>
          <w:lang w:val="ro-MD"/>
        </w:rPr>
        <w:t>Furnizorul</w:t>
      </w:r>
      <w:r w:rsidR="00CC2E38" w:rsidRPr="005D7735">
        <w:rPr>
          <w:rFonts w:asciiTheme="majorBidi" w:hAnsiTheme="majorBidi" w:cstheme="majorBidi"/>
          <w:sz w:val="23"/>
          <w:szCs w:val="23"/>
          <w:lang w:val="ro-MD"/>
        </w:rPr>
        <w:t xml:space="preserve"> are posibilitatea de a întrerupe furnizarea gazelor naturale, conform prevederilor legale.</w:t>
      </w:r>
    </w:p>
    <w:p w14:paraId="57412634" w14:textId="77777777" w:rsidR="00A60A2A" w:rsidRPr="005D7735" w:rsidRDefault="00A60A2A" w:rsidP="005D7735">
      <w:pPr>
        <w:pStyle w:val="NoSpacing"/>
        <w:ind w:left="-567" w:right="-567" w:firstLine="567"/>
        <w:jc w:val="both"/>
        <w:rPr>
          <w:rFonts w:asciiTheme="majorBidi" w:hAnsiTheme="majorBidi" w:cstheme="majorBidi"/>
          <w:sz w:val="23"/>
          <w:szCs w:val="23"/>
          <w:lang w:val="ro-MD"/>
        </w:rPr>
      </w:pPr>
    </w:p>
    <w:p w14:paraId="3933D9BF" w14:textId="402AAD1F"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IV. Drepturile și obligațiile Furnizorului</w:t>
      </w:r>
    </w:p>
    <w:p w14:paraId="6B9B47EA" w14:textId="14A68826" w:rsidR="000F2E21"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4</w:t>
      </w:r>
      <w:r w:rsidR="00784EF3" w:rsidRPr="005D7735">
        <w:rPr>
          <w:rFonts w:asciiTheme="majorBidi" w:hAnsiTheme="majorBidi" w:cstheme="majorBidi"/>
          <w:b/>
          <w:bCs/>
          <w:sz w:val="23"/>
          <w:szCs w:val="23"/>
          <w:lang w:val="ro-MD"/>
        </w:rPr>
        <w:t>.</w:t>
      </w:r>
      <w:r w:rsidRPr="005D7735">
        <w:rPr>
          <w:rFonts w:asciiTheme="majorBidi" w:hAnsiTheme="majorBidi" w:cstheme="majorBidi"/>
          <w:b/>
          <w:bCs/>
          <w:sz w:val="23"/>
          <w:szCs w:val="23"/>
          <w:lang w:val="ro-MD"/>
        </w:rPr>
        <w:t>1.</w:t>
      </w:r>
      <w:r w:rsidR="00784EF3" w:rsidRPr="005D7735">
        <w:rPr>
          <w:rFonts w:asciiTheme="majorBidi" w:hAnsiTheme="majorBidi" w:cstheme="majorBidi"/>
          <w:b/>
          <w:bCs/>
          <w:sz w:val="23"/>
          <w:szCs w:val="23"/>
          <w:lang w:val="ro-MD"/>
        </w:rPr>
        <w:t xml:space="preserve"> Furnizorul </w:t>
      </w:r>
      <w:r w:rsidR="00784EF3" w:rsidRPr="005D7735">
        <w:rPr>
          <w:rFonts w:asciiTheme="majorBidi" w:hAnsiTheme="majorBidi" w:cstheme="majorBidi"/>
          <w:sz w:val="23"/>
          <w:szCs w:val="23"/>
          <w:lang w:val="ro-MD"/>
        </w:rPr>
        <w:t xml:space="preserve">are dreptul: </w:t>
      </w:r>
    </w:p>
    <w:p w14:paraId="19AF3D9E" w14:textId="05AA26B3"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să aibă acces la echipamentul de măsurare, indiferent de locul amplasării lui; </w:t>
      </w:r>
    </w:p>
    <w:p w14:paraId="623CBDE0" w14:textId="0FE9060C" w:rsidR="000F2E21"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b) să solicite operatorului sistemului de distribuţie (OSD</w:t>
      </w:r>
      <w:r w:rsidR="00BF53E6" w:rsidRPr="005D7735">
        <w:rPr>
          <w:rFonts w:asciiTheme="majorBidi" w:hAnsiTheme="majorBidi" w:cstheme="majorBidi"/>
          <w:sz w:val="23"/>
          <w:szCs w:val="23"/>
          <w:lang w:val="ro-MD"/>
        </w:rPr>
        <w:t xml:space="preserve">, </w:t>
      </w:r>
      <w:r w:rsidR="0016444D" w:rsidRPr="005D7735">
        <w:rPr>
          <w:rFonts w:asciiTheme="majorBidi" w:hAnsiTheme="majorBidi" w:cstheme="majorBidi"/>
          <w:sz w:val="23"/>
          <w:szCs w:val="23"/>
          <w:lang w:val="ro-MD"/>
        </w:rPr>
        <w:t>denumirea</w:t>
      </w:r>
      <w:r w:rsidRPr="005D7735">
        <w:rPr>
          <w:rFonts w:asciiTheme="majorBidi" w:hAnsiTheme="majorBidi" w:cstheme="majorBidi"/>
          <w:sz w:val="23"/>
          <w:szCs w:val="23"/>
          <w:lang w:val="ro-MD"/>
        </w:rPr>
        <w:t>)</w:t>
      </w:r>
      <w:r w:rsidR="001E6BA6"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_______________________</w:t>
      </w:r>
      <w:r w:rsidR="0016444D" w:rsidRPr="005D7735">
        <w:rPr>
          <w:rFonts w:asciiTheme="majorBidi" w:hAnsiTheme="majorBidi" w:cstheme="majorBidi"/>
          <w:sz w:val="23"/>
          <w:szCs w:val="23"/>
          <w:lang w:val="ro-MD"/>
        </w:rPr>
        <w:t xml:space="preserve"> </w:t>
      </w:r>
      <w:r w:rsidR="000F2E21" w:rsidRPr="005D7735">
        <w:rPr>
          <w:rFonts w:asciiTheme="majorBidi" w:hAnsiTheme="majorBidi" w:cstheme="majorBidi"/>
          <w:sz w:val="23"/>
          <w:szCs w:val="23"/>
          <w:lang w:val="ro-MD"/>
        </w:rPr>
        <w:t xml:space="preserve">să deconecteze instalaţiile de gaze naturale ale </w:t>
      </w:r>
      <w:r w:rsidR="000F2E21" w:rsidRPr="005D7735">
        <w:rPr>
          <w:rFonts w:asciiTheme="majorBidi" w:hAnsiTheme="majorBidi" w:cstheme="majorBidi"/>
          <w:b/>
          <w:bCs/>
          <w:sz w:val="23"/>
          <w:szCs w:val="23"/>
          <w:lang w:val="ro-MD"/>
        </w:rPr>
        <w:t>Consumatorului casnic</w:t>
      </w:r>
      <w:r w:rsidR="000F2E21" w:rsidRPr="005D7735">
        <w:rPr>
          <w:rFonts w:asciiTheme="majorBidi" w:hAnsiTheme="majorBidi" w:cstheme="majorBidi"/>
          <w:sz w:val="23"/>
          <w:szCs w:val="23"/>
          <w:lang w:val="ro-MD"/>
        </w:rPr>
        <w:t>, în cazurile prevăzute în pct.</w:t>
      </w:r>
      <w:r w:rsidR="009C19CE" w:rsidRPr="005D7735">
        <w:rPr>
          <w:rFonts w:asciiTheme="majorBidi" w:hAnsiTheme="majorBidi" w:cstheme="majorBidi"/>
          <w:sz w:val="23"/>
          <w:szCs w:val="23"/>
          <w:lang w:val="ro-MD"/>
        </w:rPr>
        <w:t>6.2</w:t>
      </w:r>
      <w:r w:rsidR="000F2E21" w:rsidRPr="005D7735">
        <w:rPr>
          <w:rFonts w:asciiTheme="majorBidi" w:hAnsiTheme="majorBidi" w:cstheme="majorBidi"/>
          <w:sz w:val="23"/>
          <w:szCs w:val="23"/>
          <w:lang w:val="ro-MD"/>
        </w:rPr>
        <w:t xml:space="preserve"> din contract; </w:t>
      </w:r>
    </w:p>
    <w:p w14:paraId="1FD48A4A"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c) să includă suma cauzată de erori de facturare, ce sunt în defavoarea </w:t>
      </w:r>
      <w:r w:rsidRPr="005D7735">
        <w:rPr>
          <w:rFonts w:asciiTheme="majorBidi" w:hAnsiTheme="majorBidi" w:cstheme="majorBidi"/>
          <w:b/>
          <w:bCs/>
          <w:sz w:val="23"/>
          <w:szCs w:val="23"/>
          <w:lang w:val="ro-MD"/>
        </w:rPr>
        <w:t>Furnizorului</w:t>
      </w:r>
      <w:r w:rsidRPr="005D7735">
        <w:rPr>
          <w:rFonts w:asciiTheme="majorBidi" w:hAnsiTheme="majorBidi" w:cstheme="majorBidi"/>
          <w:sz w:val="23"/>
          <w:szCs w:val="23"/>
          <w:lang w:val="ro-MD"/>
        </w:rPr>
        <w:t xml:space="preserve">, în plata pentru luna viitoare. </w:t>
      </w:r>
      <w:r w:rsidRPr="005D7735">
        <w:rPr>
          <w:rFonts w:asciiTheme="majorBidi" w:hAnsiTheme="majorBidi" w:cstheme="majorBidi"/>
          <w:b/>
          <w:bCs/>
          <w:sz w:val="23"/>
          <w:szCs w:val="23"/>
          <w:lang w:val="ro-MD"/>
        </w:rPr>
        <w:t xml:space="preserve">Furnizorul </w:t>
      </w:r>
      <w:r w:rsidRPr="005D7735">
        <w:rPr>
          <w:rFonts w:asciiTheme="majorBidi" w:hAnsiTheme="majorBidi" w:cstheme="majorBidi"/>
          <w:sz w:val="23"/>
          <w:szCs w:val="23"/>
          <w:lang w:val="ro-MD"/>
        </w:rPr>
        <w:t xml:space="preserve">nu este în drept să perceapă plata datorată emiterii unei erori de facturare dacă faptul emiterii unei facturi cu erori de facturare a fost depistat după expirarea termenului de prescripţie, stabilit prin Codul civil al Republicii Moldova sau în cazul în care nu demonstrează faptul în cauză; </w:t>
      </w:r>
    </w:p>
    <w:p w14:paraId="7F8F75ED" w14:textId="191EB565" w:rsidR="000A23B1"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 să recalculeze volumul de gaze naturale consumat, aplicând sistemul </w:t>
      </w:r>
      <w:proofErr w:type="spellStart"/>
      <w:r w:rsidRPr="005D7735">
        <w:rPr>
          <w:rFonts w:asciiTheme="majorBidi" w:hAnsiTheme="majorBidi" w:cstheme="majorBidi"/>
          <w:sz w:val="23"/>
          <w:szCs w:val="23"/>
          <w:lang w:val="ro-MD"/>
        </w:rPr>
        <w:t>pauşal</w:t>
      </w:r>
      <w:proofErr w:type="spellEnd"/>
      <w:r w:rsidRPr="005D7735">
        <w:rPr>
          <w:rFonts w:asciiTheme="majorBidi" w:hAnsiTheme="majorBidi" w:cstheme="majorBidi"/>
          <w:sz w:val="23"/>
          <w:szCs w:val="23"/>
          <w:lang w:val="ro-MD"/>
        </w:rPr>
        <w:t xml:space="preserve">, în conformitate cu Regulamentul privind furnizarea gazelor naturale în cazul în care se constată documentar consumul de gaze naturale prin ocolirea echipamentului de măsurare, prin denaturarea indicaţiilor acestuia sau prin alte </w:t>
      </w:r>
      <w:proofErr w:type="spellStart"/>
      <w:r w:rsidRPr="005D7735">
        <w:rPr>
          <w:rFonts w:asciiTheme="majorBidi" w:hAnsiTheme="majorBidi" w:cstheme="majorBidi"/>
          <w:sz w:val="23"/>
          <w:szCs w:val="23"/>
          <w:lang w:val="ro-MD"/>
        </w:rPr>
        <w:t>modalităţi</w:t>
      </w:r>
      <w:proofErr w:type="spellEnd"/>
      <w:r w:rsidRPr="005D7735">
        <w:rPr>
          <w:rFonts w:asciiTheme="majorBidi" w:hAnsiTheme="majorBidi" w:cstheme="majorBidi"/>
          <w:sz w:val="23"/>
          <w:szCs w:val="23"/>
          <w:lang w:val="ro-MD"/>
        </w:rPr>
        <w:t xml:space="preserve"> de consum neînregistrat de echipamentul de măsurare, de către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care au dus la neînregistrarea sau înregistrarea incompletă a volumului de gaze naturale consumat</w:t>
      </w:r>
      <w:r w:rsidR="003214E7" w:rsidRPr="005D7735">
        <w:rPr>
          <w:rFonts w:asciiTheme="majorBidi" w:hAnsiTheme="majorBidi" w:cstheme="majorBidi"/>
          <w:sz w:val="23"/>
          <w:szCs w:val="23"/>
          <w:lang w:val="ro-MD"/>
        </w:rPr>
        <w:t>;</w:t>
      </w:r>
      <w:r w:rsidRPr="005D7735">
        <w:rPr>
          <w:rFonts w:asciiTheme="majorBidi" w:hAnsiTheme="majorBidi" w:cstheme="majorBidi"/>
          <w:sz w:val="23"/>
          <w:szCs w:val="23"/>
          <w:lang w:val="ro-MD"/>
        </w:rPr>
        <w:t xml:space="preserve"> </w:t>
      </w:r>
    </w:p>
    <w:p w14:paraId="37C9EFF5" w14:textId="64765608"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e) să solicite plată preventivă pentru consumul gazelor naturale de la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în următoarele cazuri: </w:t>
      </w:r>
    </w:p>
    <w:p w14:paraId="590750E3"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când instalațiile de gaze naturale ale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au fost deconectate de la rețeaua de gaze naturale pentru neachitarea facturii de plată, refuzul nemotivat al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de a acorda accesul personalului operatorului de sistem la locul de consum; </w:t>
      </w:r>
    </w:p>
    <w:p w14:paraId="08B6E7DD"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contractul de furnizarea a gazelor naturale este încheiat în baza altui drept real, decât cel de proprietate; </w:t>
      </w:r>
    </w:p>
    <w:p w14:paraId="177F875D" w14:textId="77777777" w:rsidR="005915DA"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în situația în care imobilul care face obiectul locului de consum este ipotecat, sechestrat sau drepturile asupra acestuia constituie obiect al unui litigiu în instanța de judecată</w:t>
      </w:r>
      <w:r w:rsidR="005915DA" w:rsidRPr="005D7735">
        <w:rPr>
          <w:rFonts w:asciiTheme="majorBidi" w:hAnsiTheme="majorBidi" w:cstheme="majorBidi"/>
          <w:sz w:val="23"/>
          <w:szCs w:val="23"/>
          <w:lang w:val="ro-MD"/>
        </w:rPr>
        <w:t>;</w:t>
      </w:r>
    </w:p>
    <w:p w14:paraId="6BE9C321" w14:textId="13C404F3" w:rsidR="00784EF3" w:rsidRPr="005D7735" w:rsidRDefault="005B1B18" w:rsidP="005D7735">
      <w:pPr>
        <w:spacing w:after="0" w:line="240" w:lineRule="auto"/>
        <w:ind w:left="-567" w:right="-567" w:firstLine="567"/>
        <w:jc w:val="both"/>
        <w:rPr>
          <w:rFonts w:asciiTheme="majorBidi" w:hAnsiTheme="majorBidi" w:cstheme="majorBidi"/>
          <w:sz w:val="23"/>
          <w:szCs w:val="23"/>
        </w:rPr>
      </w:pPr>
      <w:r w:rsidRPr="005D7735">
        <w:rPr>
          <w:rFonts w:asciiTheme="majorBidi" w:hAnsiTheme="majorBidi" w:cstheme="majorBidi"/>
          <w:sz w:val="23"/>
          <w:szCs w:val="23"/>
        </w:rPr>
        <w:t>f) să efectueze audituri energetice la locul de consum, cu notificarea prealabilă a</w:t>
      </w:r>
      <w:r w:rsidR="00632516" w:rsidRPr="005D7735">
        <w:rPr>
          <w:rFonts w:asciiTheme="majorBidi" w:hAnsiTheme="majorBidi" w:cstheme="majorBidi"/>
          <w:sz w:val="23"/>
          <w:szCs w:val="23"/>
        </w:rPr>
        <w:t xml:space="preserve"> </w:t>
      </w:r>
      <w:r w:rsidRPr="005D7735">
        <w:rPr>
          <w:rFonts w:asciiTheme="majorBidi" w:hAnsiTheme="majorBidi" w:cstheme="majorBidi"/>
          <w:b/>
          <w:bCs/>
          <w:sz w:val="23"/>
          <w:szCs w:val="23"/>
        </w:rPr>
        <w:t>Consumatorului casnic</w:t>
      </w:r>
      <w:r w:rsidRPr="005D7735">
        <w:rPr>
          <w:rFonts w:asciiTheme="majorBidi" w:hAnsiTheme="majorBidi" w:cstheme="majorBidi"/>
          <w:sz w:val="23"/>
          <w:szCs w:val="23"/>
        </w:rPr>
        <w:t>, în scopul optimizării consumului de gaze naturale</w:t>
      </w:r>
      <w:r w:rsidR="00784EF3" w:rsidRPr="005D7735">
        <w:rPr>
          <w:rFonts w:asciiTheme="majorBidi" w:hAnsiTheme="majorBidi" w:cstheme="majorBidi"/>
          <w:sz w:val="23"/>
          <w:szCs w:val="23"/>
        </w:rPr>
        <w:t xml:space="preserve"> </w:t>
      </w:r>
    </w:p>
    <w:p w14:paraId="3E77A2D4" w14:textId="77777777" w:rsidR="00A60A2A" w:rsidRPr="005D7735" w:rsidRDefault="00A60A2A" w:rsidP="005D7735">
      <w:pPr>
        <w:spacing w:after="0" w:line="240" w:lineRule="auto"/>
        <w:ind w:left="-567" w:right="-567" w:firstLine="567"/>
        <w:jc w:val="both"/>
        <w:rPr>
          <w:rFonts w:asciiTheme="majorBidi" w:hAnsiTheme="majorBidi" w:cstheme="majorBidi"/>
          <w:sz w:val="23"/>
          <w:szCs w:val="23"/>
        </w:rPr>
      </w:pPr>
    </w:p>
    <w:p w14:paraId="01EFAB86" w14:textId="031F11FE"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4.2</w:t>
      </w:r>
      <w:r w:rsidR="00784EF3" w:rsidRPr="005D7735">
        <w:rPr>
          <w:rFonts w:asciiTheme="majorBidi" w:hAnsiTheme="majorBidi" w:cstheme="majorBidi"/>
          <w:b/>
          <w:bCs/>
          <w:sz w:val="23"/>
          <w:szCs w:val="23"/>
          <w:lang w:val="ro-MD"/>
        </w:rPr>
        <w:t xml:space="preserve">. Furnizorul </w:t>
      </w:r>
      <w:r w:rsidR="00784EF3" w:rsidRPr="005D7735">
        <w:rPr>
          <w:rFonts w:asciiTheme="majorBidi" w:hAnsiTheme="majorBidi" w:cstheme="majorBidi"/>
          <w:sz w:val="23"/>
          <w:szCs w:val="23"/>
          <w:lang w:val="ro-MD"/>
        </w:rPr>
        <w:t xml:space="preserve">este obligat: </w:t>
      </w:r>
    </w:p>
    <w:p w14:paraId="6293E1C2"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să înceapă furnizarea gazelor naturale după racordarea instalațiilor de gaze naturale la rețeaua de distribuție a gazelor naturale; </w:t>
      </w:r>
    </w:p>
    <w:p w14:paraId="5E48C484"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b) să furnizeze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gaze naturale la parametrii de calitate stabiliți în standardele de calitate aprobate de organismul național de standardizare, inclusiv: </w:t>
      </w:r>
    </w:p>
    <w:p w14:paraId="4B9BE914"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Puterea calorifică inferioară, MJ/m3 (kcal/m3), la 20 °C și 101,325 </w:t>
      </w:r>
      <w:proofErr w:type="spellStart"/>
      <w:r w:rsidRPr="005D7735">
        <w:rPr>
          <w:rFonts w:asciiTheme="majorBidi" w:hAnsiTheme="majorBidi" w:cstheme="majorBidi"/>
          <w:sz w:val="23"/>
          <w:szCs w:val="23"/>
          <w:lang w:val="ro-MD"/>
        </w:rPr>
        <w:t>kPa</w:t>
      </w:r>
      <w:proofErr w:type="spellEnd"/>
      <w:r w:rsidRPr="005D7735">
        <w:rPr>
          <w:rFonts w:asciiTheme="majorBidi" w:hAnsiTheme="majorBidi" w:cstheme="majorBidi"/>
          <w:sz w:val="23"/>
          <w:szCs w:val="23"/>
          <w:lang w:val="ro-MD"/>
        </w:rPr>
        <w:t xml:space="preserve">, nu mai mică 31,8 (7600) </w:t>
      </w:r>
    </w:p>
    <w:p w14:paraId="37498839"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Domeniul valorilor indicelui </w:t>
      </w:r>
      <w:proofErr w:type="spellStart"/>
      <w:r w:rsidRPr="005D7735">
        <w:rPr>
          <w:rFonts w:asciiTheme="majorBidi" w:hAnsiTheme="majorBidi" w:cstheme="majorBidi"/>
          <w:sz w:val="23"/>
          <w:szCs w:val="23"/>
          <w:lang w:val="ro-MD"/>
        </w:rPr>
        <w:t>Wobbe</w:t>
      </w:r>
      <w:proofErr w:type="spellEnd"/>
      <w:r w:rsidRPr="005D7735">
        <w:rPr>
          <w:rFonts w:asciiTheme="majorBidi" w:hAnsiTheme="majorBidi" w:cstheme="majorBidi"/>
          <w:sz w:val="23"/>
          <w:szCs w:val="23"/>
          <w:lang w:val="ro-MD"/>
        </w:rPr>
        <w:t xml:space="preserve"> (superior), MJ/m3 (kcal/m3) 41,2-54,5 (9850-13000) </w:t>
      </w:r>
    </w:p>
    <w:p w14:paraId="1AFBB206"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Abaterea admisibilă a indicelui </w:t>
      </w:r>
      <w:proofErr w:type="spellStart"/>
      <w:r w:rsidRPr="005D7735">
        <w:rPr>
          <w:rFonts w:asciiTheme="majorBidi" w:hAnsiTheme="majorBidi" w:cstheme="majorBidi"/>
          <w:sz w:val="23"/>
          <w:szCs w:val="23"/>
          <w:lang w:val="ro-MD"/>
        </w:rPr>
        <w:t>Wobbe</w:t>
      </w:r>
      <w:proofErr w:type="spellEnd"/>
      <w:r w:rsidRPr="005D7735">
        <w:rPr>
          <w:rFonts w:asciiTheme="majorBidi" w:hAnsiTheme="majorBidi" w:cstheme="majorBidi"/>
          <w:sz w:val="23"/>
          <w:szCs w:val="23"/>
          <w:lang w:val="ro-MD"/>
        </w:rPr>
        <w:t xml:space="preserve"> de la valoarea nominală, %, nu mai mare ± 5 </w:t>
      </w:r>
    </w:p>
    <w:p w14:paraId="44E95650"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Concentrația </w:t>
      </w:r>
      <w:proofErr w:type="spellStart"/>
      <w:r w:rsidRPr="005D7735">
        <w:rPr>
          <w:rFonts w:asciiTheme="majorBidi" w:hAnsiTheme="majorBidi" w:cstheme="majorBidi"/>
          <w:sz w:val="23"/>
          <w:szCs w:val="23"/>
          <w:lang w:val="ro-MD"/>
        </w:rPr>
        <w:t>masică</w:t>
      </w:r>
      <w:proofErr w:type="spellEnd"/>
      <w:r w:rsidRPr="005D7735">
        <w:rPr>
          <w:rFonts w:asciiTheme="majorBidi" w:hAnsiTheme="majorBidi" w:cstheme="majorBidi"/>
          <w:sz w:val="23"/>
          <w:szCs w:val="23"/>
          <w:lang w:val="ro-MD"/>
        </w:rPr>
        <w:t xml:space="preserve"> a acidului sulfhidric, g/m3, nu mai mare 0,02 </w:t>
      </w:r>
    </w:p>
    <w:p w14:paraId="46A11580"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Concentrația </w:t>
      </w:r>
      <w:proofErr w:type="spellStart"/>
      <w:r w:rsidRPr="005D7735">
        <w:rPr>
          <w:rFonts w:asciiTheme="majorBidi" w:hAnsiTheme="majorBidi" w:cstheme="majorBidi"/>
          <w:sz w:val="23"/>
          <w:szCs w:val="23"/>
          <w:lang w:val="ro-MD"/>
        </w:rPr>
        <w:t>masică</w:t>
      </w:r>
      <w:proofErr w:type="spellEnd"/>
      <w:r w:rsidRPr="005D7735">
        <w:rPr>
          <w:rFonts w:asciiTheme="majorBidi" w:hAnsiTheme="majorBidi" w:cstheme="majorBidi"/>
          <w:sz w:val="23"/>
          <w:szCs w:val="23"/>
          <w:lang w:val="ro-MD"/>
        </w:rPr>
        <w:t xml:space="preserve"> a sulfului mercaptan, g/m3, nu mai mare 0,036 </w:t>
      </w:r>
    </w:p>
    <w:p w14:paraId="2CC2B28F"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 Fracția volumetrică a oxigenului, %, nu mai mare 1,0 </w:t>
      </w:r>
    </w:p>
    <w:p w14:paraId="4448D05F"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lastRenderedPageBreak/>
        <w:t xml:space="preserve">- Masa impurităților mecanice în 1 m3, g, nu mai mare 0,001 </w:t>
      </w:r>
    </w:p>
    <w:p w14:paraId="386E9DBC"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c) să asigure furnizarea continuă a gazelor naturale până la ieșirea din robinetul (ele) de siguranță, în mod continuu și la presiunea stabilită de normele tehnice în vigoare; </w:t>
      </w:r>
    </w:p>
    <w:p w14:paraId="06A60B3E" w14:textId="21E5A7D1"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 să prezinte lunar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factura de plată pentru gazele naturale consumate, indicând în factură data-limită de plată a acesteia. Factura de plată se emite cu cel puțin 10 zile calendaristice înainte de expirarea termenului limită de achitare a acesteia. Volumul de gaze naturale facturat este stabilit prin citirea lunară a indicațiilor echipamentului de măsurare de către personalul OSD, iar în lipsa echipamentului de măsurare la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prin calcul, în baza normelor în vigoare; </w:t>
      </w:r>
    </w:p>
    <w:p w14:paraId="2B0A0A1D"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e) să efectueze recalcularea plății pentru gazele naturale consumate în cazurile documentar confirmate de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și prevăzute de legislație; </w:t>
      </w:r>
    </w:p>
    <w:p w14:paraId="3B32C40A"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f) să prezinte la solicitarea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informația cu privire la parametrii de calitate a gazelor naturale furnizate, istoricul de consum, plățile și penalitățile calculate și achitate prevăzute de </w:t>
      </w:r>
      <w:r w:rsidRPr="005D7735">
        <w:rPr>
          <w:rFonts w:asciiTheme="majorBidi" w:hAnsiTheme="majorBidi" w:cstheme="majorBidi"/>
          <w:b/>
          <w:bCs/>
          <w:sz w:val="23"/>
          <w:szCs w:val="23"/>
          <w:lang w:val="ro-MD"/>
        </w:rPr>
        <w:t xml:space="preserve">Contract; </w:t>
      </w:r>
    </w:p>
    <w:p w14:paraId="259794BE"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g) să asigure restabilirea furnizării gazelor naturale în termen de 2 zile lucrătoare după înlăturarea motivelor care au dus la deconectarea și achitarea tarifului pentru reconectare de către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w:t>
      </w:r>
    </w:p>
    <w:p w14:paraId="43320016"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h) să solicite OSD anularea măsurii de deconectare a instalațiilor de gaze naturale ale </w:t>
      </w:r>
      <w:r w:rsidRPr="005D7735">
        <w:rPr>
          <w:rFonts w:asciiTheme="majorBidi" w:hAnsiTheme="majorBidi" w:cstheme="majorBidi"/>
          <w:b/>
          <w:bCs/>
          <w:sz w:val="23"/>
          <w:szCs w:val="23"/>
          <w:lang w:val="ro-MD"/>
        </w:rPr>
        <w:t>Consumatorului casnic</w:t>
      </w:r>
      <w:r w:rsidRPr="005D7735">
        <w:rPr>
          <w:rFonts w:asciiTheme="majorBidi" w:hAnsiTheme="majorBidi" w:cstheme="majorBidi"/>
          <w:sz w:val="23"/>
          <w:szCs w:val="23"/>
          <w:lang w:val="ro-MD"/>
        </w:rPr>
        <w:t xml:space="preserve">, în ziua în care acesta a prezentat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documentele confirmative despre achitarea facturii; </w:t>
      </w:r>
    </w:p>
    <w:p w14:paraId="703A1545"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i) să restituie datoriile avute față de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până la rezilierea </w:t>
      </w:r>
      <w:r w:rsidRPr="005D7735">
        <w:rPr>
          <w:rFonts w:asciiTheme="majorBidi" w:hAnsiTheme="majorBidi" w:cstheme="majorBidi"/>
          <w:b/>
          <w:bCs/>
          <w:sz w:val="23"/>
          <w:szCs w:val="23"/>
          <w:lang w:val="ro-MD"/>
        </w:rPr>
        <w:t xml:space="preserve">Contractului </w:t>
      </w:r>
      <w:r w:rsidRPr="005D7735">
        <w:rPr>
          <w:rFonts w:asciiTheme="majorBidi" w:hAnsiTheme="majorBidi" w:cstheme="majorBidi"/>
          <w:sz w:val="23"/>
          <w:szCs w:val="23"/>
          <w:lang w:val="ro-MD"/>
        </w:rPr>
        <w:t xml:space="preserve">de furnizare a gazelor naturale; </w:t>
      </w:r>
    </w:p>
    <w:p w14:paraId="7F4EEAA1"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j) să repare prejudiciul cauzat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în cazul nerespectării clauzelor contractuale, conform condițiilor prevăzute de legislația în vigoare. </w:t>
      </w:r>
    </w:p>
    <w:p w14:paraId="118C185B"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p>
    <w:p w14:paraId="468F03E5" w14:textId="1752DDB6"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V. Drepturile și obligațiile Consumatorului casnic</w:t>
      </w:r>
    </w:p>
    <w:p w14:paraId="779541CD" w14:textId="6CBFEA32"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5.1</w:t>
      </w:r>
      <w:r w:rsidR="00784EF3" w:rsidRPr="005D7735">
        <w:rPr>
          <w:rFonts w:asciiTheme="majorBidi" w:hAnsiTheme="majorBidi" w:cstheme="majorBidi"/>
          <w:b/>
          <w:bCs/>
          <w:sz w:val="23"/>
          <w:szCs w:val="23"/>
          <w:lang w:val="ro-MD"/>
        </w:rPr>
        <w:t xml:space="preserve">. Consumatorul casnic </w:t>
      </w:r>
      <w:r w:rsidR="00784EF3" w:rsidRPr="005D7735">
        <w:rPr>
          <w:rFonts w:asciiTheme="majorBidi" w:hAnsiTheme="majorBidi" w:cstheme="majorBidi"/>
          <w:sz w:val="23"/>
          <w:szCs w:val="23"/>
          <w:lang w:val="ro-MD"/>
        </w:rPr>
        <w:t xml:space="preserve">are dreptul: </w:t>
      </w:r>
    </w:p>
    <w:p w14:paraId="340A5EF8"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să consume gaze naturale în conformitate cu prevederile </w:t>
      </w:r>
      <w:r w:rsidRPr="005D7735">
        <w:rPr>
          <w:rFonts w:asciiTheme="majorBidi" w:hAnsiTheme="majorBidi" w:cstheme="majorBidi"/>
          <w:b/>
          <w:bCs/>
          <w:sz w:val="23"/>
          <w:szCs w:val="23"/>
          <w:lang w:val="ro-MD"/>
        </w:rPr>
        <w:t>Contractului</w:t>
      </w:r>
      <w:r w:rsidRPr="005D7735">
        <w:rPr>
          <w:rFonts w:asciiTheme="majorBidi" w:hAnsiTheme="majorBidi" w:cstheme="majorBidi"/>
          <w:sz w:val="23"/>
          <w:szCs w:val="23"/>
          <w:lang w:val="ro-MD"/>
        </w:rPr>
        <w:t xml:space="preserve">; </w:t>
      </w:r>
    </w:p>
    <w:p w14:paraId="0CEA0F90" w14:textId="04A4B0A8"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b) la furnizarea continuă și fiabilă a gazelor naturale, până la ieșirea din robinetul</w:t>
      </w:r>
      <w:r w:rsidR="00655126" w:rsidRPr="005D7735">
        <w:rPr>
          <w:rFonts w:asciiTheme="majorBidi" w:hAnsiTheme="majorBidi" w:cstheme="majorBidi"/>
          <w:sz w:val="23"/>
          <w:szCs w:val="23"/>
          <w:lang w:val="ro-MD"/>
        </w:rPr>
        <w:t>/(</w:t>
      </w:r>
      <w:r w:rsidRPr="005D7735">
        <w:rPr>
          <w:rFonts w:asciiTheme="majorBidi" w:hAnsiTheme="majorBidi" w:cstheme="majorBidi"/>
          <w:sz w:val="23"/>
          <w:szCs w:val="23"/>
          <w:lang w:val="ro-MD"/>
        </w:rPr>
        <w:t xml:space="preserve">ele) de siguranță la parametrii de calitate stabiliți în standardele de calitate aprobate de organismul național de standardizare; </w:t>
      </w:r>
    </w:p>
    <w:p w14:paraId="0A63B506" w14:textId="3D19D24E"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c) să solicite </w:t>
      </w:r>
      <w:r w:rsidRPr="005D7735">
        <w:rPr>
          <w:rFonts w:asciiTheme="majorBidi" w:hAnsiTheme="majorBidi" w:cstheme="majorBidi"/>
          <w:b/>
          <w:bCs/>
          <w:sz w:val="23"/>
          <w:szCs w:val="23"/>
          <w:lang w:val="ro-MD"/>
        </w:rPr>
        <w:t>Furnizorulu</w:t>
      </w:r>
      <w:r w:rsidR="00655126" w:rsidRPr="005D7735">
        <w:rPr>
          <w:rFonts w:asciiTheme="majorBidi" w:hAnsiTheme="majorBidi" w:cstheme="majorBidi"/>
          <w:b/>
          <w:bCs/>
          <w:sz w:val="23"/>
          <w:szCs w:val="23"/>
          <w:lang w:val="ro-MD"/>
        </w:rPr>
        <w:t>i</w:t>
      </w:r>
      <w:r w:rsidRPr="005D7735">
        <w:rPr>
          <w:rFonts w:asciiTheme="majorBidi" w:hAnsiTheme="majorBidi" w:cstheme="majorBidi"/>
          <w:b/>
          <w:bCs/>
          <w:sz w:val="23"/>
          <w:szCs w:val="23"/>
          <w:lang w:val="ro-MD"/>
        </w:rPr>
        <w:t xml:space="preserve"> </w:t>
      </w:r>
      <w:r w:rsidRPr="005D7735">
        <w:rPr>
          <w:rFonts w:asciiTheme="majorBidi" w:hAnsiTheme="majorBidi" w:cstheme="majorBidi"/>
          <w:sz w:val="23"/>
          <w:szCs w:val="23"/>
          <w:lang w:val="ro-MD"/>
        </w:rPr>
        <w:t xml:space="preserve">repararea prejudiciului (material și moral) adus în rezultatul încălcării prevederilor </w:t>
      </w:r>
      <w:r w:rsidRPr="005D7735">
        <w:rPr>
          <w:rFonts w:asciiTheme="majorBidi" w:hAnsiTheme="majorBidi" w:cstheme="majorBidi"/>
          <w:b/>
          <w:bCs/>
          <w:sz w:val="23"/>
          <w:szCs w:val="23"/>
          <w:lang w:val="ro-MD"/>
        </w:rPr>
        <w:t xml:space="preserve">Contractului </w:t>
      </w:r>
      <w:r w:rsidRPr="005D7735">
        <w:rPr>
          <w:rFonts w:asciiTheme="majorBidi" w:hAnsiTheme="majorBidi" w:cstheme="majorBidi"/>
          <w:sz w:val="23"/>
          <w:szCs w:val="23"/>
          <w:lang w:val="ro-MD"/>
        </w:rPr>
        <w:t xml:space="preserve">sau ale legislației; </w:t>
      </w:r>
    </w:p>
    <w:p w14:paraId="2E245304"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 să aibă acces la echipamentul de măsurare, care înregistrează consumul lui de gaze naturale, indiferent de locul amplasării; </w:t>
      </w:r>
    </w:p>
    <w:p w14:paraId="42917DE5"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e) să solicite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suspendarea, prelungirea sau rezilierea </w:t>
      </w:r>
      <w:r w:rsidRPr="005D7735">
        <w:rPr>
          <w:rFonts w:asciiTheme="majorBidi" w:hAnsiTheme="majorBidi" w:cstheme="majorBidi"/>
          <w:b/>
          <w:bCs/>
          <w:sz w:val="23"/>
          <w:szCs w:val="23"/>
          <w:lang w:val="ro-MD"/>
        </w:rPr>
        <w:t xml:space="preserve">Contractului </w:t>
      </w:r>
      <w:r w:rsidRPr="005D7735">
        <w:rPr>
          <w:rFonts w:asciiTheme="majorBidi" w:hAnsiTheme="majorBidi" w:cstheme="majorBidi"/>
          <w:sz w:val="23"/>
          <w:szCs w:val="23"/>
          <w:lang w:val="ro-MD"/>
        </w:rPr>
        <w:t>de furnizare a gazelor naturale în mod unilateral și gratuit</w:t>
      </w:r>
      <w:r w:rsidRPr="005D7735">
        <w:rPr>
          <w:rFonts w:asciiTheme="majorBidi" w:hAnsiTheme="majorBidi" w:cstheme="majorBidi"/>
          <w:b/>
          <w:bCs/>
          <w:sz w:val="23"/>
          <w:szCs w:val="23"/>
          <w:lang w:val="ro-MD"/>
        </w:rPr>
        <w:t xml:space="preserve">; </w:t>
      </w:r>
    </w:p>
    <w:p w14:paraId="629791EE"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f) să solicite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sistarea temporară a furnizării de gaze naturale; </w:t>
      </w:r>
    </w:p>
    <w:p w14:paraId="6BC64C32"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g) să solicite de la </w:t>
      </w:r>
      <w:r w:rsidRPr="005D7735">
        <w:rPr>
          <w:rFonts w:asciiTheme="majorBidi" w:hAnsiTheme="majorBidi" w:cstheme="majorBidi"/>
          <w:b/>
          <w:bCs/>
          <w:sz w:val="23"/>
          <w:szCs w:val="23"/>
          <w:lang w:val="ro-MD"/>
        </w:rPr>
        <w:t xml:space="preserve">Furnizor </w:t>
      </w:r>
      <w:r w:rsidRPr="005D7735">
        <w:rPr>
          <w:rFonts w:asciiTheme="majorBidi" w:hAnsiTheme="majorBidi" w:cstheme="majorBidi"/>
          <w:sz w:val="23"/>
          <w:szCs w:val="23"/>
          <w:lang w:val="ro-MD"/>
        </w:rPr>
        <w:t xml:space="preserve">informația cu privire la parametrii de calitate a gazelor naturale furnizate, istoricul de consum, plățile și penalitățile achitate și calculate dacă acestea din urmă sunt prevăzute de </w:t>
      </w:r>
      <w:r w:rsidRPr="005D7735">
        <w:rPr>
          <w:rFonts w:asciiTheme="majorBidi" w:hAnsiTheme="majorBidi" w:cstheme="majorBidi"/>
          <w:b/>
          <w:bCs/>
          <w:sz w:val="23"/>
          <w:szCs w:val="23"/>
          <w:lang w:val="ro-MD"/>
        </w:rPr>
        <w:t>Contract</w:t>
      </w:r>
      <w:r w:rsidRPr="005D7735">
        <w:rPr>
          <w:rFonts w:asciiTheme="majorBidi" w:hAnsiTheme="majorBidi" w:cstheme="majorBidi"/>
          <w:sz w:val="23"/>
          <w:szCs w:val="23"/>
          <w:lang w:val="ro-MD"/>
        </w:rPr>
        <w:t xml:space="preserve">; </w:t>
      </w:r>
    </w:p>
    <w:p w14:paraId="31661A38"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h) să solicite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să întreprindă măsuri corespunzătoare pentru înlăturarea de către OSD a deranjamentelor în rețelele de gaze naturale și în cazul funcționării necorespunzătoare a echipamentului de măsurare; </w:t>
      </w:r>
    </w:p>
    <w:p w14:paraId="35089A28"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i) să fie prezent la citirea, verificarea metrologică și efectuarea expertizei extrajudiciare a echipamentului de măsurare. </w:t>
      </w:r>
    </w:p>
    <w:p w14:paraId="1CECF8EC" w14:textId="2D4B1831" w:rsidR="00784EF3" w:rsidRPr="005D7735" w:rsidRDefault="004F2E55" w:rsidP="005D7735">
      <w:pPr>
        <w:pStyle w:val="NoSpacing"/>
        <w:spacing w:line="228" w:lineRule="auto"/>
        <w:ind w:left="-567" w:right="-567" w:firstLine="567"/>
        <w:rPr>
          <w:rFonts w:asciiTheme="majorBidi" w:hAnsiTheme="majorBidi" w:cstheme="majorBidi"/>
          <w:sz w:val="23"/>
          <w:szCs w:val="23"/>
          <w:lang w:val="ro-MD"/>
        </w:rPr>
      </w:pPr>
      <w:r w:rsidRPr="005D7735">
        <w:rPr>
          <w:rFonts w:asciiTheme="majorBidi" w:hAnsiTheme="majorBidi" w:cstheme="majorBidi"/>
          <w:b/>
          <w:bCs/>
          <w:sz w:val="23"/>
          <w:szCs w:val="23"/>
          <w:lang w:val="ro-MD"/>
        </w:rPr>
        <w:t>5.2</w:t>
      </w:r>
      <w:r w:rsidR="00784EF3" w:rsidRPr="005D7735">
        <w:rPr>
          <w:rFonts w:asciiTheme="majorBidi" w:hAnsiTheme="majorBidi" w:cstheme="majorBidi"/>
          <w:b/>
          <w:bCs/>
          <w:sz w:val="23"/>
          <w:szCs w:val="23"/>
          <w:lang w:val="ro-MD"/>
        </w:rPr>
        <w:t xml:space="preserve">. Consumatorul casnic </w:t>
      </w:r>
      <w:r w:rsidR="00784EF3" w:rsidRPr="005D7735">
        <w:rPr>
          <w:rFonts w:asciiTheme="majorBidi" w:hAnsiTheme="majorBidi" w:cstheme="majorBidi"/>
          <w:sz w:val="23"/>
          <w:szCs w:val="23"/>
          <w:lang w:val="ro-MD"/>
        </w:rPr>
        <w:t>este obligat:</w:t>
      </w:r>
    </w:p>
    <w:p w14:paraId="4A1648E8"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să achite integral plata pentru consumul de gaze naturale și penalitățile prevăzute de </w:t>
      </w:r>
      <w:r w:rsidRPr="005D7735">
        <w:rPr>
          <w:rFonts w:asciiTheme="majorBidi" w:hAnsiTheme="majorBidi" w:cstheme="majorBidi"/>
          <w:b/>
          <w:bCs/>
          <w:sz w:val="23"/>
          <w:szCs w:val="23"/>
          <w:lang w:val="ro-MD"/>
        </w:rPr>
        <w:t>Contrac</w:t>
      </w:r>
      <w:r w:rsidRPr="005D7735">
        <w:rPr>
          <w:rFonts w:asciiTheme="majorBidi" w:hAnsiTheme="majorBidi" w:cstheme="majorBidi"/>
          <w:sz w:val="23"/>
          <w:szCs w:val="23"/>
          <w:lang w:val="ro-MD"/>
        </w:rPr>
        <w:t xml:space="preserve">t în termenele stabilite și indicate în factură; </w:t>
      </w:r>
    </w:p>
    <w:p w14:paraId="53F7B795"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b) să respecte Regulile de securitate cu privire la utilizarea gazelor; </w:t>
      </w:r>
    </w:p>
    <w:p w14:paraId="614ABE05" w14:textId="3C8CCB0D"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c) să utilizeze gazele naturale în mod rațional, inofensiv, eficient</w:t>
      </w:r>
      <w:r w:rsidR="004A78DD">
        <w:rPr>
          <w:rFonts w:asciiTheme="majorBidi" w:hAnsiTheme="majorBidi" w:cstheme="majorBidi"/>
          <w:sz w:val="23"/>
          <w:szCs w:val="23"/>
          <w:lang w:val="ro-MD"/>
        </w:rPr>
        <w:t>,</w:t>
      </w:r>
      <w:r w:rsidRPr="005D7735">
        <w:rPr>
          <w:rFonts w:asciiTheme="majorBidi" w:hAnsiTheme="majorBidi" w:cstheme="majorBidi"/>
          <w:sz w:val="23"/>
          <w:szCs w:val="23"/>
          <w:lang w:val="ro-MD"/>
        </w:rPr>
        <w:t xml:space="preserve"> fără fraude</w:t>
      </w:r>
      <w:r w:rsidR="004A78DD">
        <w:rPr>
          <w:rFonts w:asciiTheme="majorBidi" w:hAnsiTheme="majorBidi" w:cstheme="majorBidi"/>
          <w:sz w:val="23"/>
          <w:szCs w:val="23"/>
          <w:lang w:val="ro-MD"/>
        </w:rPr>
        <w:t xml:space="preserve"> și fără admiterea de consum fraudulos</w:t>
      </w:r>
      <w:r w:rsidRPr="005D7735">
        <w:rPr>
          <w:rFonts w:asciiTheme="majorBidi" w:hAnsiTheme="majorBidi" w:cstheme="majorBidi"/>
          <w:sz w:val="23"/>
          <w:szCs w:val="23"/>
          <w:lang w:val="ro-MD"/>
        </w:rPr>
        <w:t xml:space="preserve">; </w:t>
      </w:r>
    </w:p>
    <w:p w14:paraId="0B68BF6E"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 să nu racordeze la instalațiile sale de gaze naturale instalațiile altor consumatori finali; </w:t>
      </w:r>
    </w:p>
    <w:p w14:paraId="4C848ADE"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e) să păstreze intacte echipamentul de măsurare și sigiliile aplicate acestuia; </w:t>
      </w:r>
    </w:p>
    <w:p w14:paraId="13D0516D"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f) să anunțe imediat </w:t>
      </w:r>
      <w:r w:rsidRPr="005D7735">
        <w:rPr>
          <w:rFonts w:asciiTheme="majorBidi" w:hAnsiTheme="majorBidi" w:cstheme="majorBidi"/>
          <w:b/>
          <w:bCs/>
          <w:sz w:val="23"/>
          <w:szCs w:val="23"/>
          <w:lang w:val="ro-MD"/>
        </w:rPr>
        <w:t xml:space="preserve">OSD/Furnizorul </w:t>
      </w:r>
      <w:r w:rsidRPr="005D7735">
        <w:rPr>
          <w:rFonts w:asciiTheme="majorBidi" w:hAnsiTheme="majorBidi" w:cstheme="majorBidi"/>
          <w:sz w:val="23"/>
          <w:szCs w:val="23"/>
          <w:lang w:val="ro-MD"/>
        </w:rPr>
        <w:t xml:space="preserve">în cazul în care depistează defecțiuni în funcționarea echipamentului de măsurare sau violarea sigiliilor; </w:t>
      </w:r>
    </w:p>
    <w:p w14:paraId="5805F3DE"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g) să fie prezent la controlul echipamentului de măsurare al gazelor naturale; </w:t>
      </w:r>
    </w:p>
    <w:p w14:paraId="77696123"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h) să nu consume gaze naturale prin ocolirea echipamentului de măsurare, prin denaturarea indicațiilor acestuia sau prin alte modalități de consum neînregistrat de echipamentul de măsurare; </w:t>
      </w:r>
    </w:p>
    <w:p w14:paraId="20C08596"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i) să păstreze intacte echipamentul de măsurare, sigiliile aplicate echipamentului de măsurare și alte dispozitive și instalații montate de OSD la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precum și să se abțină de la orice acțiuni care duc la neînregistrarea sau înregistrarea incompletă a consumului de gaze naturale, și să nu influențeze echipamentul de măsurare cu diferite mijloace tehnice în scopul denaturării rezultatelor măsurării volumelor de gaze naturale consumate; </w:t>
      </w:r>
    </w:p>
    <w:p w14:paraId="14D1875D"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j) în cazul lipsei echipamentului de măsurare, să informeze în scris </w:t>
      </w:r>
      <w:r w:rsidRPr="005D7735">
        <w:rPr>
          <w:rFonts w:asciiTheme="majorBidi" w:hAnsiTheme="majorBidi" w:cstheme="majorBidi"/>
          <w:b/>
          <w:bCs/>
          <w:sz w:val="23"/>
          <w:szCs w:val="23"/>
          <w:lang w:val="ro-MD"/>
        </w:rPr>
        <w:t>Furnizorul</w:t>
      </w:r>
      <w:r w:rsidRPr="005D7735">
        <w:rPr>
          <w:rFonts w:asciiTheme="majorBidi" w:hAnsiTheme="majorBidi" w:cstheme="majorBidi"/>
          <w:sz w:val="23"/>
          <w:szCs w:val="23"/>
          <w:lang w:val="ro-MD"/>
        </w:rPr>
        <w:t xml:space="preserve">, în termen de 3 zile lucrătoare, despre modificarea suprafeței de încălzire, schimbarea numărului de locatari care sunt factori ce </w:t>
      </w:r>
      <w:r w:rsidRPr="005D7735">
        <w:rPr>
          <w:rFonts w:asciiTheme="majorBidi" w:hAnsiTheme="majorBidi" w:cstheme="majorBidi"/>
          <w:sz w:val="23"/>
          <w:szCs w:val="23"/>
          <w:lang w:val="ro-MD"/>
        </w:rPr>
        <w:lastRenderedPageBreak/>
        <w:t xml:space="preserve">influențează la consumul de gaze naturale. Recalcularea plății pentru gazele naturale consumate se va efectua din momentul survenirii modificărilor menționate; </w:t>
      </w:r>
    </w:p>
    <w:p w14:paraId="4542B348"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k) să nu permită și să nu execute modificări sau conectări de noi aparate de utilizare, în afara proiectului, la instalația existentă, fără acordul preliminar al OSD; </w:t>
      </w:r>
    </w:p>
    <w:p w14:paraId="2AE4A959"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l) să efectueze remedierea defecțiunilor din instalațiile sale de gaze naturale, prin intermediul unităților specializate sau persoanelor autorizate să efectueze astfel de lucrări; </w:t>
      </w:r>
    </w:p>
    <w:p w14:paraId="21418D28"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m) să solicite rezilierea </w:t>
      </w:r>
      <w:r w:rsidRPr="005D7735">
        <w:rPr>
          <w:rFonts w:asciiTheme="majorBidi" w:hAnsiTheme="majorBidi" w:cstheme="majorBidi"/>
          <w:b/>
          <w:bCs/>
          <w:sz w:val="23"/>
          <w:szCs w:val="23"/>
          <w:lang w:val="ro-MD"/>
        </w:rPr>
        <w:t xml:space="preserve">Contractului </w:t>
      </w:r>
      <w:r w:rsidRPr="005D7735">
        <w:rPr>
          <w:rFonts w:asciiTheme="majorBidi" w:hAnsiTheme="majorBidi" w:cstheme="majorBidi"/>
          <w:sz w:val="23"/>
          <w:szCs w:val="23"/>
          <w:lang w:val="ro-MD"/>
        </w:rPr>
        <w:t xml:space="preserve">în caz de înstrăinare a imobilului său sau dacă nu necesită gaze naturale și să achite integral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plata gazelor naturale consumate și penalitățile facturate prevăzute în </w:t>
      </w:r>
      <w:r w:rsidRPr="005D7735">
        <w:rPr>
          <w:rFonts w:asciiTheme="majorBidi" w:hAnsiTheme="majorBidi" w:cstheme="majorBidi"/>
          <w:b/>
          <w:bCs/>
          <w:sz w:val="23"/>
          <w:szCs w:val="23"/>
          <w:lang w:val="ro-MD"/>
        </w:rPr>
        <w:t xml:space="preserve">Contract, </w:t>
      </w:r>
      <w:r w:rsidRPr="005D7735">
        <w:rPr>
          <w:rFonts w:asciiTheme="majorBidi" w:hAnsiTheme="majorBidi" w:cstheme="majorBidi"/>
          <w:sz w:val="23"/>
          <w:szCs w:val="23"/>
          <w:lang w:val="ro-MD"/>
        </w:rPr>
        <w:t xml:space="preserve">dacă acestea din urmă sunt prevăzute în </w:t>
      </w:r>
      <w:r w:rsidRPr="005D7735">
        <w:rPr>
          <w:rFonts w:asciiTheme="majorBidi" w:hAnsiTheme="majorBidi" w:cstheme="majorBidi"/>
          <w:b/>
          <w:bCs/>
          <w:sz w:val="23"/>
          <w:szCs w:val="23"/>
          <w:lang w:val="ro-MD"/>
        </w:rPr>
        <w:t>Contract</w:t>
      </w:r>
      <w:r w:rsidRPr="005D7735">
        <w:rPr>
          <w:rFonts w:asciiTheme="majorBidi" w:hAnsiTheme="majorBidi" w:cstheme="majorBidi"/>
          <w:sz w:val="23"/>
          <w:szCs w:val="23"/>
          <w:lang w:val="ro-MD"/>
        </w:rPr>
        <w:t xml:space="preserve">; </w:t>
      </w:r>
    </w:p>
    <w:p w14:paraId="6AD0F87E"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n) să respecte prevederile </w:t>
      </w:r>
      <w:r w:rsidRPr="005D7735">
        <w:rPr>
          <w:rFonts w:asciiTheme="majorBidi" w:hAnsiTheme="majorBidi" w:cstheme="majorBidi"/>
          <w:b/>
          <w:bCs/>
          <w:sz w:val="23"/>
          <w:szCs w:val="23"/>
          <w:lang w:val="ro-MD"/>
        </w:rPr>
        <w:t xml:space="preserve">Contractului </w:t>
      </w:r>
      <w:r w:rsidRPr="005D7735">
        <w:rPr>
          <w:rFonts w:asciiTheme="majorBidi" w:hAnsiTheme="majorBidi" w:cstheme="majorBidi"/>
          <w:sz w:val="23"/>
          <w:szCs w:val="23"/>
          <w:lang w:val="ro-MD"/>
        </w:rPr>
        <w:t xml:space="preserve">de furnizare a gazelor naturale încheiat, prevederile Legii cu privire la gazele naturale, Regulamentului privind racordarea la rețelele de gaze naturale și prestarea serviciilor de transport și de distribuție a gazelor naturale și a altor acte de reglementare; </w:t>
      </w:r>
    </w:p>
    <w:p w14:paraId="6DD9E61E" w14:textId="77777777" w:rsidR="00784EF3"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o) să asigure accesul personalului OSD pentru controlul și citirea indicațiilor echipamentului de măsurare, precum și pentru controlul, deservirea și reparația instalațiilor de gaze naturale ce aparțin operatorului de sistem și sunt amplasate pe proprietatea consumatorului final; </w:t>
      </w:r>
    </w:p>
    <w:p w14:paraId="5EAEDF8C" w14:textId="77777777" w:rsidR="00A841A4" w:rsidRPr="005D7735" w:rsidRDefault="00784EF3"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p) să solicite OSD condițiile pentru separarea evidenței gazelor naturale consumate pentru alte scopuri decât cele indicate în </w:t>
      </w:r>
      <w:r w:rsidRPr="005D7735">
        <w:rPr>
          <w:rFonts w:asciiTheme="majorBidi" w:hAnsiTheme="majorBidi" w:cstheme="majorBidi"/>
          <w:b/>
          <w:bCs/>
          <w:sz w:val="23"/>
          <w:szCs w:val="23"/>
          <w:lang w:val="ro-MD"/>
        </w:rPr>
        <w:t xml:space="preserve">Contractul </w:t>
      </w:r>
      <w:r w:rsidRPr="005D7735">
        <w:rPr>
          <w:rFonts w:asciiTheme="majorBidi" w:hAnsiTheme="majorBidi" w:cstheme="majorBidi"/>
          <w:sz w:val="23"/>
          <w:szCs w:val="23"/>
          <w:lang w:val="ro-MD"/>
        </w:rPr>
        <w:t>de furnizare a gazelor naturale, în condițiile Regulamentului privind racordarea la rețelele de gaze naturale și prestarea serviciilor de transport și de distribuție a gazelor naturale</w:t>
      </w:r>
      <w:r w:rsidR="00A841A4" w:rsidRPr="005D7735">
        <w:rPr>
          <w:rFonts w:asciiTheme="majorBidi" w:hAnsiTheme="majorBidi" w:cstheme="majorBidi"/>
          <w:sz w:val="23"/>
          <w:szCs w:val="23"/>
          <w:lang w:val="ro-MD"/>
        </w:rPr>
        <w:t>;</w:t>
      </w:r>
    </w:p>
    <w:p w14:paraId="5B5DFFE9" w14:textId="61FEA190" w:rsidR="00784EF3" w:rsidRPr="005D7735" w:rsidRDefault="00D9180B"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q) să informeze </w:t>
      </w:r>
      <w:r w:rsidRPr="005D7735">
        <w:rPr>
          <w:rFonts w:asciiTheme="majorBidi" w:hAnsiTheme="majorBidi" w:cstheme="majorBidi"/>
          <w:b/>
          <w:bCs/>
          <w:sz w:val="23"/>
          <w:szCs w:val="23"/>
          <w:lang w:val="ro-MD"/>
        </w:rPr>
        <w:t xml:space="preserve">Furnizorul </w:t>
      </w:r>
      <w:r w:rsidRPr="005D7735">
        <w:rPr>
          <w:rFonts w:asciiTheme="majorBidi" w:hAnsiTheme="majorBidi" w:cstheme="majorBidi"/>
          <w:sz w:val="23"/>
          <w:szCs w:val="23"/>
          <w:lang w:val="ro-MD"/>
        </w:rPr>
        <w:t>cu privire la orice modificare a datelor de contact sau a situației juridice a imobilului, în termen de 10 zile calendaristice de la apariția modificării</w:t>
      </w:r>
      <w:r w:rsidR="00784EF3" w:rsidRPr="005D7735">
        <w:rPr>
          <w:rFonts w:asciiTheme="majorBidi" w:hAnsiTheme="majorBidi" w:cstheme="majorBidi"/>
          <w:sz w:val="23"/>
          <w:szCs w:val="23"/>
          <w:lang w:val="ro-MD"/>
        </w:rPr>
        <w:t xml:space="preserve"> </w:t>
      </w:r>
    </w:p>
    <w:p w14:paraId="402F86F4" w14:textId="79DC14C8" w:rsidR="00784EF3" w:rsidRPr="005D7735" w:rsidRDefault="00CF6A19" w:rsidP="005D7735">
      <w:pPr>
        <w:pStyle w:val="NoSpacing"/>
        <w:spacing w:line="228" w:lineRule="auto"/>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5.3</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Gazele naturale se utilizează prin aparatele de utilizare incluse în baza de date a OSD. Procesul-verbal de dare în exploatare a echipamentului de măsurare este întocmit de OSD și semnat de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și OSD. </w:t>
      </w:r>
    </w:p>
    <w:p w14:paraId="7A591B66"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p>
    <w:p w14:paraId="477D1350" w14:textId="3BAD9D71"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VI. Răspunderea părților</w:t>
      </w:r>
    </w:p>
    <w:p w14:paraId="245AB643" w14:textId="309B2884"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6.1</w:t>
      </w:r>
      <w:r w:rsidR="00784EF3" w:rsidRPr="005D7735">
        <w:rPr>
          <w:rFonts w:asciiTheme="majorBidi" w:hAnsiTheme="majorBidi" w:cstheme="majorBidi"/>
          <w:b/>
          <w:bCs/>
          <w:sz w:val="23"/>
          <w:szCs w:val="23"/>
          <w:lang w:val="ro-MD"/>
        </w:rPr>
        <w:t xml:space="preserve">. Furnizorul </w:t>
      </w:r>
      <w:r w:rsidR="00784EF3" w:rsidRPr="005D7735">
        <w:rPr>
          <w:rFonts w:asciiTheme="majorBidi" w:hAnsiTheme="majorBidi" w:cstheme="majorBidi"/>
          <w:sz w:val="23"/>
          <w:szCs w:val="23"/>
          <w:lang w:val="ro-MD"/>
        </w:rPr>
        <w:t xml:space="preserve">poartă răspundere pentru neexecutarea obligațiilor asumate față de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conform prevederilor </w:t>
      </w:r>
      <w:r w:rsidR="00784EF3" w:rsidRPr="005D7735">
        <w:rPr>
          <w:rFonts w:asciiTheme="majorBidi" w:hAnsiTheme="majorBidi" w:cstheme="majorBidi"/>
          <w:b/>
          <w:bCs/>
          <w:sz w:val="23"/>
          <w:szCs w:val="23"/>
          <w:lang w:val="ro-MD"/>
        </w:rPr>
        <w:t xml:space="preserve">Contractului </w:t>
      </w:r>
      <w:r w:rsidR="00784EF3" w:rsidRPr="005D7735">
        <w:rPr>
          <w:rFonts w:asciiTheme="majorBidi" w:hAnsiTheme="majorBidi" w:cstheme="majorBidi"/>
          <w:sz w:val="23"/>
          <w:szCs w:val="23"/>
          <w:lang w:val="ro-MD"/>
        </w:rPr>
        <w:t xml:space="preserve">și a legislației în vigoare. </w:t>
      </w:r>
    </w:p>
    <w:p w14:paraId="470EE5C8" w14:textId="27AF2FE1"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6.2</w:t>
      </w:r>
      <w:r w:rsidR="00784EF3" w:rsidRPr="005D7735">
        <w:rPr>
          <w:rFonts w:asciiTheme="majorBidi" w:hAnsiTheme="majorBidi" w:cstheme="majorBidi"/>
          <w:b/>
          <w:bCs/>
          <w:sz w:val="23"/>
          <w:szCs w:val="23"/>
          <w:lang w:val="ro-MD"/>
        </w:rPr>
        <w:t xml:space="preserve">. Consumatorul casnic </w:t>
      </w:r>
      <w:r w:rsidR="00784EF3" w:rsidRPr="005D7735">
        <w:rPr>
          <w:rFonts w:asciiTheme="majorBidi" w:hAnsiTheme="majorBidi" w:cstheme="majorBidi"/>
          <w:sz w:val="23"/>
          <w:szCs w:val="23"/>
          <w:lang w:val="ro-MD"/>
        </w:rPr>
        <w:t xml:space="preserve">poartă răspunderea prevăzută de </w:t>
      </w:r>
      <w:r w:rsidR="00784EF3" w:rsidRPr="005D7735">
        <w:rPr>
          <w:rFonts w:asciiTheme="majorBidi" w:hAnsiTheme="majorBidi" w:cstheme="majorBidi"/>
          <w:b/>
          <w:bCs/>
          <w:sz w:val="23"/>
          <w:szCs w:val="23"/>
          <w:lang w:val="ro-MD"/>
        </w:rPr>
        <w:t xml:space="preserve">Contract </w:t>
      </w:r>
      <w:r w:rsidR="00784EF3" w:rsidRPr="005D7735">
        <w:rPr>
          <w:rFonts w:asciiTheme="majorBidi" w:hAnsiTheme="majorBidi" w:cstheme="majorBidi"/>
          <w:sz w:val="23"/>
          <w:szCs w:val="23"/>
          <w:lang w:val="ro-MD"/>
        </w:rPr>
        <w:t xml:space="preserve">și de legislația în vigoare, inclusiv în cazurile în care: </w:t>
      </w:r>
    </w:p>
    <w:p w14:paraId="794C746D"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nu achită la timp plata pentru volumul de gaze naturale consumat; </w:t>
      </w:r>
    </w:p>
    <w:p w14:paraId="051B79A7" w14:textId="52D8F8EC"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b) se constată documentar încălcarea obligațiilor prevăzute la pct. </w:t>
      </w:r>
      <w:r w:rsidR="002F4EFB" w:rsidRPr="005D7735">
        <w:rPr>
          <w:rFonts w:asciiTheme="majorBidi" w:hAnsiTheme="majorBidi" w:cstheme="majorBidi"/>
          <w:sz w:val="23"/>
          <w:szCs w:val="23"/>
          <w:lang w:val="ro-MD"/>
        </w:rPr>
        <w:t>5.2</w:t>
      </w:r>
      <w:r w:rsidRPr="005D7735">
        <w:rPr>
          <w:rFonts w:asciiTheme="majorBidi" w:hAnsiTheme="majorBidi" w:cstheme="majorBidi"/>
          <w:sz w:val="23"/>
          <w:szCs w:val="23"/>
          <w:lang w:val="ro-MD"/>
        </w:rPr>
        <w:t xml:space="preserve">, lit. h) </w:t>
      </w:r>
      <w:r w:rsidR="002F4EFB" w:rsidRPr="005D7735">
        <w:rPr>
          <w:rFonts w:asciiTheme="majorBidi" w:hAnsiTheme="majorBidi" w:cstheme="majorBidi"/>
          <w:sz w:val="23"/>
          <w:szCs w:val="23"/>
          <w:lang w:val="ro-MD"/>
        </w:rPr>
        <w:t>d</w:t>
      </w:r>
      <w:r w:rsidRPr="005D7735">
        <w:rPr>
          <w:rFonts w:asciiTheme="majorBidi" w:hAnsiTheme="majorBidi" w:cstheme="majorBidi"/>
          <w:sz w:val="23"/>
          <w:szCs w:val="23"/>
          <w:lang w:val="ro-MD"/>
        </w:rPr>
        <w:t xml:space="preserve">e către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w:t>
      </w:r>
    </w:p>
    <w:p w14:paraId="0A16BF7B" w14:textId="29FBFA01"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VII. Deconectarea și reconectarea de la rețea</w:t>
      </w:r>
    </w:p>
    <w:p w14:paraId="25BC93EC" w14:textId="1278D59A"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7.1</w:t>
      </w:r>
      <w:r w:rsidR="00784EF3" w:rsidRPr="005D7735">
        <w:rPr>
          <w:rFonts w:asciiTheme="majorBidi" w:hAnsiTheme="majorBidi" w:cstheme="majorBidi"/>
          <w:b/>
          <w:bCs/>
          <w:sz w:val="23"/>
          <w:szCs w:val="23"/>
          <w:lang w:val="ro-MD"/>
        </w:rPr>
        <w:t xml:space="preserve">. Furnizorul </w:t>
      </w:r>
      <w:r w:rsidR="00784EF3" w:rsidRPr="005D7735">
        <w:rPr>
          <w:rFonts w:asciiTheme="majorBidi" w:hAnsiTheme="majorBidi" w:cstheme="majorBidi"/>
          <w:sz w:val="23"/>
          <w:szCs w:val="23"/>
          <w:lang w:val="ro-MD"/>
        </w:rPr>
        <w:t xml:space="preserve">este în drept să solicite OSD deconectarea de la rețeaua de distribuție a gazelor naturale a instalațiilor de gaze naturale ale </w:t>
      </w:r>
      <w:r w:rsidR="00784EF3" w:rsidRPr="005D7735">
        <w:rPr>
          <w:rFonts w:asciiTheme="majorBidi" w:hAnsiTheme="majorBidi" w:cstheme="majorBidi"/>
          <w:b/>
          <w:bCs/>
          <w:sz w:val="23"/>
          <w:szCs w:val="23"/>
          <w:lang w:val="ro-MD"/>
        </w:rPr>
        <w:t xml:space="preserve">Consumatorului casnic </w:t>
      </w:r>
      <w:r w:rsidR="00784EF3" w:rsidRPr="005D7735">
        <w:rPr>
          <w:rFonts w:asciiTheme="majorBidi" w:hAnsiTheme="majorBidi" w:cstheme="majorBidi"/>
          <w:sz w:val="23"/>
          <w:szCs w:val="23"/>
          <w:lang w:val="ro-MD"/>
        </w:rPr>
        <w:t xml:space="preserve">în următoarele cazuri: </w:t>
      </w:r>
    </w:p>
    <w:p w14:paraId="4E838E17"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neachitarea de către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a facturii pentru gazele naturale utilizate la locul de consum în decurs de 10 zile calendaristice din data-limită de achitare, indicată în factura de plată prezentată </w:t>
      </w:r>
      <w:r w:rsidRPr="005D7735">
        <w:rPr>
          <w:rFonts w:asciiTheme="majorBidi" w:hAnsiTheme="majorBidi" w:cstheme="majorBidi"/>
          <w:b/>
          <w:bCs/>
          <w:sz w:val="23"/>
          <w:szCs w:val="23"/>
          <w:lang w:val="ro-MD"/>
        </w:rPr>
        <w:t>Consumatorului casnic</w:t>
      </w:r>
      <w:r w:rsidRPr="005D7735">
        <w:rPr>
          <w:rFonts w:asciiTheme="majorBidi" w:hAnsiTheme="majorBidi" w:cstheme="majorBidi"/>
          <w:sz w:val="23"/>
          <w:szCs w:val="23"/>
          <w:lang w:val="ro-MD"/>
        </w:rPr>
        <w:t xml:space="preserve">; </w:t>
      </w:r>
    </w:p>
    <w:p w14:paraId="27EEDB87"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b) refuzul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de a încheia un nou </w:t>
      </w:r>
      <w:r w:rsidRPr="005D7735">
        <w:rPr>
          <w:rFonts w:asciiTheme="majorBidi" w:hAnsiTheme="majorBidi" w:cstheme="majorBidi"/>
          <w:b/>
          <w:bCs/>
          <w:sz w:val="23"/>
          <w:szCs w:val="23"/>
          <w:lang w:val="ro-MD"/>
        </w:rPr>
        <w:t xml:space="preserve">Contract </w:t>
      </w:r>
      <w:r w:rsidRPr="005D7735">
        <w:rPr>
          <w:rFonts w:asciiTheme="majorBidi" w:hAnsiTheme="majorBidi" w:cstheme="majorBidi"/>
          <w:sz w:val="23"/>
          <w:szCs w:val="23"/>
          <w:lang w:val="ro-MD"/>
        </w:rPr>
        <w:t xml:space="preserve">de furnizare a gazelor naturale ca consumator noncasnic la schimbarea destinației spațiului locativ în termen de 15 zile calendaristice; </w:t>
      </w:r>
    </w:p>
    <w:p w14:paraId="11689559"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c) în caz de utilizare parțială a spațiului locativ în alte scopuri decât cele casnice, fără instalarea echipamentului de măsurare separată a cantității de gaze naturale, consumate în partea respectivă a imobilului; </w:t>
      </w:r>
    </w:p>
    <w:p w14:paraId="74363FDC"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 expirarea termenului contractului de furnizare a gazelor naturale, iar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nu solicită prelungirea acestuia; </w:t>
      </w:r>
    </w:p>
    <w:p w14:paraId="603CD487" w14:textId="42C0E1FD"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e) refuzul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de a încheia contract de furnizare a gazelor naturale cu </w:t>
      </w:r>
      <w:r w:rsidRPr="005D7735">
        <w:rPr>
          <w:rFonts w:asciiTheme="majorBidi" w:hAnsiTheme="majorBidi" w:cstheme="majorBidi"/>
          <w:b/>
          <w:bCs/>
          <w:sz w:val="23"/>
          <w:szCs w:val="23"/>
          <w:lang w:val="ro-MD"/>
        </w:rPr>
        <w:t xml:space="preserve">Furnizorul </w:t>
      </w:r>
      <w:r w:rsidRPr="005D7735">
        <w:rPr>
          <w:rFonts w:asciiTheme="majorBidi" w:hAnsiTheme="majorBidi" w:cstheme="majorBidi"/>
          <w:sz w:val="23"/>
          <w:szCs w:val="23"/>
          <w:lang w:val="ro-MD"/>
        </w:rPr>
        <w:t xml:space="preserve">de ultimă opțiune după preluarea consumatorilor finali de către acesta, în condițiile Regulamentului privind furnizarea gazelor naturale; </w:t>
      </w:r>
    </w:p>
    <w:p w14:paraId="18B237C1" w14:textId="7B42765E"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f) refuzul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de a încheia contract de furnizare a gazelor naturale cu un </w:t>
      </w:r>
      <w:r w:rsidRPr="005D7735">
        <w:rPr>
          <w:rFonts w:asciiTheme="majorBidi" w:hAnsiTheme="majorBidi" w:cstheme="majorBidi"/>
          <w:b/>
          <w:bCs/>
          <w:sz w:val="23"/>
          <w:szCs w:val="23"/>
          <w:lang w:val="ro-MD"/>
        </w:rPr>
        <w:t xml:space="preserve">Furnizor </w:t>
      </w:r>
      <w:r w:rsidRPr="005D7735">
        <w:rPr>
          <w:rFonts w:asciiTheme="majorBidi" w:hAnsiTheme="majorBidi" w:cstheme="majorBidi"/>
          <w:sz w:val="23"/>
          <w:szCs w:val="23"/>
          <w:lang w:val="ro-MD"/>
        </w:rPr>
        <w:t xml:space="preserve">după expirarea termenului furnizării de ultimă opțiune cu o notificare prealabilă a consumatorului cu 15 zile calendaristice; </w:t>
      </w:r>
    </w:p>
    <w:p w14:paraId="0811B27F"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g) la solicitarea </w:t>
      </w:r>
      <w:r w:rsidRPr="005D7735">
        <w:rPr>
          <w:rFonts w:asciiTheme="majorBidi" w:hAnsiTheme="majorBidi" w:cstheme="majorBidi"/>
          <w:b/>
          <w:bCs/>
          <w:sz w:val="23"/>
          <w:szCs w:val="23"/>
          <w:lang w:val="ro-MD"/>
        </w:rPr>
        <w:t>Consumatorului casnic</w:t>
      </w:r>
      <w:r w:rsidRPr="005D7735">
        <w:rPr>
          <w:rFonts w:asciiTheme="majorBidi" w:hAnsiTheme="majorBidi" w:cstheme="majorBidi"/>
          <w:sz w:val="23"/>
          <w:szCs w:val="23"/>
          <w:lang w:val="ro-MD"/>
        </w:rPr>
        <w:t xml:space="preserve">. </w:t>
      </w:r>
    </w:p>
    <w:p w14:paraId="29F95B46" w14:textId="6E7B9203"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7.2</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Deconectarea instalațiilor de gaze naturale ale </w:t>
      </w:r>
      <w:r w:rsidR="00784EF3" w:rsidRPr="005D7735">
        <w:rPr>
          <w:rFonts w:asciiTheme="majorBidi" w:hAnsiTheme="majorBidi" w:cstheme="majorBidi"/>
          <w:b/>
          <w:bCs/>
          <w:sz w:val="23"/>
          <w:szCs w:val="23"/>
          <w:lang w:val="ro-MD"/>
        </w:rPr>
        <w:t xml:space="preserve">Consumatorului casnic </w:t>
      </w:r>
      <w:r w:rsidR="00784EF3" w:rsidRPr="005D7735">
        <w:rPr>
          <w:rFonts w:asciiTheme="majorBidi" w:hAnsiTheme="majorBidi" w:cstheme="majorBidi"/>
          <w:sz w:val="23"/>
          <w:szCs w:val="23"/>
          <w:lang w:val="ro-MD"/>
        </w:rPr>
        <w:t xml:space="preserve">nu se efectuează în zilele de vineri, sâmbătă și duminică, în zilele de sărbătoare nelucrătoare sau cu o zi înainte de ziua de sărbătoare nelucrătoare, precum și în celelalte zile după ora 18.00, excepție fiind cazurile de depistare a conectării neautorizate la rețelele de gaze naturale, când instalațiile (aparatele) de gaze naturale conectate neautorizat se deconectează odată cu depistarea acestor cazuri. </w:t>
      </w:r>
    </w:p>
    <w:p w14:paraId="59D8293B" w14:textId="6563D6D3"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Deconectarea instalației de utilizare a Consumatorului casnic în conformitate cu pct. </w:t>
      </w:r>
      <w:r w:rsidR="001E5448" w:rsidRPr="005D7735">
        <w:rPr>
          <w:rFonts w:asciiTheme="majorBidi" w:hAnsiTheme="majorBidi" w:cstheme="majorBidi"/>
          <w:sz w:val="23"/>
          <w:szCs w:val="23"/>
          <w:lang w:val="ro-MD"/>
        </w:rPr>
        <w:t>7.1</w:t>
      </w:r>
      <w:r w:rsidRPr="005D7735">
        <w:rPr>
          <w:rFonts w:asciiTheme="majorBidi" w:hAnsiTheme="majorBidi" w:cstheme="majorBidi"/>
          <w:sz w:val="23"/>
          <w:szCs w:val="23"/>
          <w:lang w:val="ro-MD"/>
        </w:rPr>
        <w:t xml:space="preserve">, lit. b) - f) se efectuează numai cu avizarea Consumatorului casnic. Avizul de deconectare se expediază sau se înmânează Consumatorului casnic cu cel puțin 5 zile calendaristice înainte de data preconizată pentru deconectare. </w:t>
      </w:r>
    </w:p>
    <w:p w14:paraId="54B2A3AF" w14:textId="293DED05"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În situațiile prevăzute la pct. </w:t>
      </w:r>
      <w:r w:rsidR="008113F9" w:rsidRPr="005D7735">
        <w:rPr>
          <w:rFonts w:asciiTheme="majorBidi" w:hAnsiTheme="majorBidi" w:cstheme="majorBidi"/>
          <w:sz w:val="23"/>
          <w:szCs w:val="23"/>
          <w:lang w:val="ro-MD"/>
        </w:rPr>
        <w:t>6.2</w:t>
      </w:r>
      <w:r w:rsidRPr="005D7735">
        <w:rPr>
          <w:rFonts w:asciiTheme="majorBidi" w:hAnsiTheme="majorBidi" w:cstheme="majorBidi"/>
          <w:sz w:val="23"/>
          <w:szCs w:val="23"/>
          <w:lang w:val="ro-MD"/>
        </w:rPr>
        <w:t xml:space="preserve">, lit. a), </w:t>
      </w:r>
      <w:r w:rsidRPr="005D7735">
        <w:rPr>
          <w:rFonts w:asciiTheme="majorBidi" w:hAnsiTheme="majorBidi" w:cstheme="majorBidi"/>
          <w:b/>
          <w:bCs/>
          <w:sz w:val="23"/>
          <w:szCs w:val="23"/>
          <w:lang w:val="ro-MD"/>
        </w:rPr>
        <w:t xml:space="preserve">Furnizorul </w:t>
      </w:r>
      <w:r w:rsidRPr="005D7735">
        <w:rPr>
          <w:rFonts w:asciiTheme="majorBidi" w:hAnsiTheme="majorBidi" w:cstheme="majorBidi"/>
          <w:sz w:val="23"/>
          <w:szCs w:val="23"/>
          <w:lang w:val="ro-MD"/>
        </w:rPr>
        <w:t xml:space="preserve">îl informează pe </w:t>
      </w:r>
      <w:r w:rsidRPr="005D7735">
        <w:rPr>
          <w:rFonts w:asciiTheme="majorBidi" w:hAnsiTheme="majorBidi" w:cstheme="majorBidi"/>
          <w:b/>
          <w:bCs/>
          <w:sz w:val="23"/>
          <w:szCs w:val="23"/>
          <w:lang w:val="ro-MD"/>
        </w:rPr>
        <w:t xml:space="preserve">Consumatorul casnic </w:t>
      </w:r>
      <w:r w:rsidRPr="005D7735">
        <w:rPr>
          <w:rFonts w:asciiTheme="majorBidi" w:hAnsiTheme="majorBidi" w:cstheme="majorBidi"/>
          <w:sz w:val="23"/>
          <w:szCs w:val="23"/>
          <w:lang w:val="ro-MD"/>
        </w:rPr>
        <w:t xml:space="preserve">prin intermediul facturii de plată a gazelor naturale, cu privire la posibilele consecințe în cazul neachitării în termen a facturii. </w:t>
      </w:r>
    </w:p>
    <w:p w14:paraId="46744243" w14:textId="435EA668"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7.3</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Reconectarea instalațiilor de gaze naturale se va efectua după înlăturarea de către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a motivelor de deconectare, într-un termen cât mai scurt posibil, dar nu mai târziu de 2 zile lucrătoare de la data achitării tarifului pentru reconectare. </w:t>
      </w:r>
    </w:p>
    <w:p w14:paraId="52C5C4E1" w14:textId="636F62EC" w:rsidR="00A645E0" w:rsidRPr="005D7735" w:rsidRDefault="00A645E0"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7.4.</w:t>
      </w:r>
      <w:r w:rsidRPr="005D7735">
        <w:rPr>
          <w:rFonts w:asciiTheme="majorBidi" w:hAnsiTheme="majorBidi" w:cstheme="majorBidi"/>
          <w:sz w:val="23"/>
          <w:szCs w:val="23"/>
          <w:lang w:val="ro-MD"/>
        </w:rPr>
        <w:t xml:space="preserve"> În cazul în care </w:t>
      </w:r>
      <w:r w:rsidRPr="005D7735">
        <w:rPr>
          <w:rFonts w:asciiTheme="majorBidi" w:hAnsiTheme="majorBidi" w:cstheme="majorBidi"/>
          <w:b/>
          <w:bCs/>
          <w:sz w:val="23"/>
          <w:szCs w:val="23"/>
          <w:lang w:val="ro-MD"/>
        </w:rPr>
        <w:t>Consumatorul casnic</w:t>
      </w:r>
      <w:r w:rsidRPr="005D7735">
        <w:rPr>
          <w:rFonts w:asciiTheme="majorBidi" w:hAnsiTheme="majorBidi" w:cstheme="majorBidi"/>
          <w:sz w:val="23"/>
          <w:szCs w:val="23"/>
          <w:lang w:val="ro-MD"/>
        </w:rPr>
        <w:t xml:space="preserve"> solicită reconectarea la rețea după o perioadă de suspendare mai mare de 6 luni, </w:t>
      </w:r>
      <w:r w:rsidRPr="005D7735">
        <w:rPr>
          <w:rFonts w:asciiTheme="majorBidi" w:hAnsiTheme="majorBidi" w:cstheme="majorBidi"/>
          <w:b/>
          <w:bCs/>
          <w:sz w:val="23"/>
          <w:szCs w:val="23"/>
          <w:lang w:val="ro-MD"/>
        </w:rPr>
        <w:t>Furnizorul</w:t>
      </w:r>
      <w:r w:rsidRPr="005D7735">
        <w:rPr>
          <w:rFonts w:asciiTheme="majorBidi" w:hAnsiTheme="majorBidi" w:cstheme="majorBidi"/>
          <w:sz w:val="23"/>
          <w:szCs w:val="23"/>
          <w:lang w:val="ro-MD"/>
        </w:rPr>
        <w:t xml:space="preserve"> poate solicita verificarea tehnică a instalațiilor de gaze naturale de către OSD.</w:t>
      </w:r>
    </w:p>
    <w:p w14:paraId="0EB67354" w14:textId="7FB9AB96" w:rsidR="00366E57" w:rsidRPr="005D7735" w:rsidRDefault="00366E57"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7.5.</w:t>
      </w:r>
      <w:r w:rsidRPr="005D7735">
        <w:rPr>
          <w:rFonts w:asciiTheme="majorBidi" w:hAnsiTheme="majorBidi" w:cstheme="majorBidi"/>
          <w:sz w:val="23"/>
          <w:szCs w:val="23"/>
          <w:lang w:val="ro-MD"/>
        </w:rPr>
        <w:t xml:space="preserve"> În cazul în care </w:t>
      </w:r>
      <w:r w:rsidR="004413B0" w:rsidRPr="005D7735">
        <w:rPr>
          <w:rFonts w:asciiTheme="majorBidi" w:hAnsiTheme="majorBidi" w:cstheme="majorBidi"/>
          <w:b/>
          <w:bCs/>
          <w:sz w:val="23"/>
          <w:szCs w:val="23"/>
          <w:lang w:val="ro-MD"/>
        </w:rPr>
        <w:t>C</w:t>
      </w:r>
      <w:r w:rsidRPr="005D7735">
        <w:rPr>
          <w:rFonts w:asciiTheme="majorBidi" w:hAnsiTheme="majorBidi" w:cstheme="majorBidi"/>
          <w:b/>
          <w:bCs/>
          <w:sz w:val="23"/>
          <w:szCs w:val="23"/>
          <w:lang w:val="ro-MD"/>
        </w:rPr>
        <w:t xml:space="preserve">onsumatorul </w:t>
      </w:r>
      <w:r w:rsidR="004413B0" w:rsidRPr="005D7735">
        <w:rPr>
          <w:rFonts w:asciiTheme="majorBidi" w:hAnsiTheme="majorBidi" w:cstheme="majorBidi"/>
          <w:b/>
          <w:bCs/>
          <w:sz w:val="23"/>
          <w:szCs w:val="23"/>
          <w:lang w:val="ro-MD"/>
        </w:rPr>
        <w:t>casnic</w:t>
      </w:r>
      <w:r w:rsidR="004413B0"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este o persoană vulnerabilă</w:t>
      </w:r>
      <w:r w:rsidR="004413B0" w:rsidRPr="005D7735">
        <w:rPr>
          <w:rFonts w:asciiTheme="majorBidi" w:hAnsiTheme="majorBidi" w:cstheme="majorBidi"/>
          <w:sz w:val="23"/>
          <w:szCs w:val="23"/>
          <w:lang w:val="ro-MD"/>
        </w:rPr>
        <w:t xml:space="preserve"> din punct de vedere</w:t>
      </w:r>
      <w:r w:rsidRPr="005D7735">
        <w:rPr>
          <w:rFonts w:asciiTheme="majorBidi" w:hAnsiTheme="majorBidi" w:cstheme="majorBidi"/>
          <w:sz w:val="23"/>
          <w:szCs w:val="23"/>
          <w:lang w:val="ro-MD"/>
        </w:rPr>
        <w:t xml:space="preserve"> energetic, </w:t>
      </w:r>
      <w:r w:rsidRPr="005D7735">
        <w:rPr>
          <w:rFonts w:asciiTheme="majorBidi" w:hAnsiTheme="majorBidi" w:cstheme="majorBidi"/>
          <w:b/>
          <w:bCs/>
          <w:sz w:val="23"/>
          <w:szCs w:val="23"/>
          <w:lang w:val="ro-MD"/>
        </w:rPr>
        <w:t>Furnizorul</w:t>
      </w:r>
      <w:r w:rsidRPr="005D7735">
        <w:rPr>
          <w:rFonts w:asciiTheme="majorBidi" w:hAnsiTheme="majorBidi" w:cstheme="majorBidi"/>
          <w:sz w:val="23"/>
          <w:szCs w:val="23"/>
          <w:lang w:val="ro-MD"/>
        </w:rPr>
        <w:t xml:space="preserve"> va aplica măsuri speciale de protecție</w:t>
      </w:r>
      <w:r w:rsidR="00B86095" w:rsidRPr="005D7735">
        <w:rPr>
          <w:rFonts w:asciiTheme="majorBidi" w:hAnsiTheme="majorBidi" w:cstheme="majorBidi"/>
          <w:sz w:val="23"/>
          <w:szCs w:val="23"/>
          <w:lang w:val="ro-MD"/>
        </w:rPr>
        <w:t xml:space="preserve"> conform legislației</w:t>
      </w:r>
      <w:r w:rsidR="00840979" w:rsidRPr="005D7735">
        <w:rPr>
          <w:rFonts w:asciiTheme="majorBidi" w:hAnsiTheme="majorBidi" w:cstheme="majorBidi"/>
          <w:sz w:val="23"/>
          <w:szCs w:val="23"/>
          <w:lang w:val="ro-MD"/>
        </w:rPr>
        <w:t>.</w:t>
      </w:r>
    </w:p>
    <w:p w14:paraId="751EEF42"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p>
    <w:p w14:paraId="3ECDBEE6" w14:textId="252B63C7"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VIII. Prevederi specifice</w:t>
      </w:r>
    </w:p>
    <w:p w14:paraId="76214436" w14:textId="3AB05752"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8.1</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cazul în care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dorește să utilizeze gaze naturale și în alte scopuri decât cele casnice, prin arderea lor la aparatele specificate în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el va solicita evidența separată a gazelor naturale pentru aceste scopuri și va depune o cerere către </w:t>
      </w:r>
      <w:r w:rsidR="00784EF3" w:rsidRPr="005D7735">
        <w:rPr>
          <w:rFonts w:asciiTheme="majorBidi" w:hAnsiTheme="majorBidi" w:cstheme="majorBidi"/>
          <w:b/>
          <w:bCs/>
          <w:sz w:val="23"/>
          <w:szCs w:val="23"/>
          <w:lang w:val="ro-MD"/>
        </w:rPr>
        <w:t>Furnizor</w:t>
      </w:r>
      <w:r w:rsidR="00784EF3" w:rsidRPr="005D7735">
        <w:rPr>
          <w:rFonts w:asciiTheme="majorBidi" w:hAnsiTheme="majorBidi" w:cstheme="majorBidi"/>
          <w:sz w:val="23"/>
          <w:szCs w:val="23"/>
          <w:lang w:val="ro-MD"/>
        </w:rPr>
        <w:t xml:space="preserve">, care este obligat să-i răspundă în termen de 15 zile calendaristice. </w:t>
      </w:r>
    </w:p>
    <w:p w14:paraId="7542B078" w14:textId="781ACA97"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8.2</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cazul modificării de către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a datelor generale indicate în </w:t>
      </w:r>
      <w:r w:rsidR="00784EF3" w:rsidRPr="005D7735">
        <w:rPr>
          <w:rFonts w:asciiTheme="majorBidi" w:hAnsiTheme="majorBidi" w:cstheme="majorBidi"/>
          <w:b/>
          <w:bCs/>
          <w:sz w:val="23"/>
          <w:szCs w:val="23"/>
          <w:lang w:val="ro-MD"/>
        </w:rPr>
        <w:t xml:space="preserve">Contract </w:t>
      </w:r>
      <w:r w:rsidR="00784EF3" w:rsidRPr="005D7735">
        <w:rPr>
          <w:rFonts w:asciiTheme="majorBidi" w:hAnsiTheme="majorBidi" w:cstheme="majorBidi"/>
          <w:sz w:val="23"/>
          <w:szCs w:val="23"/>
          <w:lang w:val="ro-MD"/>
        </w:rPr>
        <w:t xml:space="preserve">(suprafeței de încălzire și numărul de locatari) în lipsa echipamentului de măsurare la Consumatorul casnic, plata se calculează de la data înștiințării în scris a </w:t>
      </w:r>
      <w:r w:rsidR="00784EF3" w:rsidRPr="005D7735">
        <w:rPr>
          <w:rFonts w:asciiTheme="majorBidi" w:hAnsiTheme="majorBidi" w:cstheme="majorBidi"/>
          <w:b/>
          <w:bCs/>
          <w:sz w:val="23"/>
          <w:szCs w:val="23"/>
          <w:lang w:val="ro-MD"/>
        </w:rPr>
        <w:t xml:space="preserve">Furnizorului </w:t>
      </w:r>
      <w:r w:rsidR="00784EF3" w:rsidRPr="005D7735">
        <w:rPr>
          <w:rFonts w:asciiTheme="majorBidi" w:hAnsiTheme="majorBidi" w:cstheme="majorBidi"/>
          <w:sz w:val="23"/>
          <w:szCs w:val="23"/>
          <w:lang w:val="ro-MD"/>
        </w:rPr>
        <w:t xml:space="preserve">sau în caz de neînștiințare de la data ultimului control, dar nu mai mult de un an. </w:t>
      </w:r>
    </w:p>
    <w:p w14:paraId="1A78D851" w14:textId="1BACCC6E"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8.3</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cazul în care, la </w:t>
      </w:r>
      <w:r w:rsidR="00784EF3" w:rsidRPr="005D7735">
        <w:rPr>
          <w:rFonts w:asciiTheme="majorBidi" w:hAnsiTheme="majorBidi" w:cstheme="majorBidi"/>
          <w:b/>
          <w:bCs/>
          <w:sz w:val="23"/>
          <w:szCs w:val="23"/>
          <w:lang w:val="ro-MD"/>
        </w:rPr>
        <w:t>Consumatorul casnic</w:t>
      </w:r>
      <w:r w:rsidR="00784EF3" w:rsidRPr="005D7735">
        <w:rPr>
          <w:rFonts w:asciiTheme="majorBidi" w:hAnsiTheme="majorBidi" w:cstheme="majorBidi"/>
          <w:sz w:val="23"/>
          <w:szCs w:val="23"/>
          <w:lang w:val="ro-MD"/>
        </w:rPr>
        <w:t xml:space="preserve">, în locul echipamentului de măsurare, demontat pentru verificare metrologică periodică, pentru verificare metrologică de expertiză, pentru efectuarea expertizei extrajudiciare, nu este posibil de instalat alt echipament de măsurare, </w:t>
      </w:r>
      <w:r w:rsidR="00784EF3" w:rsidRPr="005D7735">
        <w:rPr>
          <w:rFonts w:asciiTheme="majorBidi" w:hAnsiTheme="majorBidi" w:cstheme="majorBidi"/>
          <w:b/>
          <w:bCs/>
          <w:sz w:val="23"/>
          <w:szCs w:val="23"/>
          <w:lang w:val="ro-MD"/>
        </w:rPr>
        <w:t xml:space="preserve">Furnizorul </w:t>
      </w:r>
      <w:r w:rsidR="00784EF3" w:rsidRPr="005D7735">
        <w:rPr>
          <w:rFonts w:asciiTheme="majorBidi" w:hAnsiTheme="majorBidi" w:cstheme="majorBidi"/>
          <w:sz w:val="23"/>
          <w:szCs w:val="23"/>
          <w:lang w:val="ro-MD"/>
        </w:rPr>
        <w:t xml:space="preserve">facturează volumul gazelor naturale consumate de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și determinate de OSD, pe parcursul perioadei respective, în baza consumului mediu zilnic de gaze naturale înregistrat de echipamentul de măsurare pe parcursul perioadei calendaristice similare anterioare, aplicând coeficienți de corecție în cazul în care condițiile meteorologice diferă. </w:t>
      </w:r>
    </w:p>
    <w:p w14:paraId="290F647C" w14:textId="04EDA81D"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8.4</w:t>
      </w:r>
      <w:r w:rsidR="00784EF3" w:rsidRPr="005D7735">
        <w:rPr>
          <w:rFonts w:asciiTheme="majorBidi" w:hAnsiTheme="majorBidi" w:cstheme="majorBidi"/>
          <w:b/>
          <w:bCs/>
          <w:sz w:val="23"/>
          <w:szCs w:val="23"/>
          <w:lang w:val="ro-MD"/>
        </w:rPr>
        <w:t xml:space="preserve">. Furnizorul </w:t>
      </w:r>
      <w:r w:rsidR="00784EF3" w:rsidRPr="005D7735">
        <w:rPr>
          <w:rFonts w:asciiTheme="majorBidi" w:hAnsiTheme="majorBidi" w:cstheme="majorBidi"/>
          <w:sz w:val="23"/>
          <w:szCs w:val="23"/>
          <w:lang w:val="ro-MD"/>
        </w:rPr>
        <w:t xml:space="preserve">și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nu poartă răspundere pentru obligațiile asumate dacă acest fapt este rezultatul unor circumstanțe de forță majoră. </w:t>
      </w:r>
    </w:p>
    <w:p w14:paraId="4E8EA058"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p>
    <w:p w14:paraId="50AA2BC1" w14:textId="3C99310C"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IX. Modificarea contractului</w:t>
      </w:r>
    </w:p>
    <w:p w14:paraId="1881D8DF" w14:textId="77777777" w:rsidR="009403ED"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9.1</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Orice modificare a </w:t>
      </w:r>
      <w:r w:rsidR="00784EF3" w:rsidRPr="005D7735">
        <w:rPr>
          <w:rFonts w:asciiTheme="majorBidi" w:hAnsiTheme="majorBidi" w:cstheme="majorBidi"/>
          <w:b/>
          <w:bCs/>
          <w:sz w:val="23"/>
          <w:szCs w:val="23"/>
          <w:lang w:val="ro-MD"/>
        </w:rPr>
        <w:t xml:space="preserve">Contractului </w:t>
      </w:r>
      <w:r w:rsidR="00784EF3" w:rsidRPr="005D7735">
        <w:rPr>
          <w:rFonts w:asciiTheme="majorBidi" w:hAnsiTheme="majorBidi" w:cstheme="majorBidi"/>
          <w:sz w:val="23"/>
          <w:szCs w:val="23"/>
          <w:lang w:val="ro-MD"/>
        </w:rPr>
        <w:t xml:space="preserve">este valabilă, dacă se efectuează în scris, corespunde legislației și este semnată de ambele părți contractante, constituind anexă separată la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Dacă, ulterior încheierii contractului de furnizare a gazelor naturale, intră în vigoare noi acte normative ori se modifică cele existente, care stabilesc reguli noi de furnizare, utilizare și facturare a gazelor naturale, părțile contractante vor aplica noile reguli, iar </w:t>
      </w:r>
      <w:r w:rsidR="00784EF3" w:rsidRPr="005D7735">
        <w:rPr>
          <w:rFonts w:asciiTheme="majorBidi" w:hAnsiTheme="majorBidi" w:cstheme="majorBidi"/>
          <w:b/>
          <w:bCs/>
          <w:sz w:val="23"/>
          <w:szCs w:val="23"/>
          <w:lang w:val="ro-MD"/>
        </w:rPr>
        <w:t xml:space="preserve">Furnizorul </w:t>
      </w:r>
      <w:r w:rsidR="00784EF3" w:rsidRPr="005D7735">
        <w:rPr>
          <w:rFonts w:asciiTheme="majorBidi" w:hAnsiTheme="majorBidi" w:cstheme="majorBidi"/>
          <w:sz w:val="23"/>
          <w:szCs w:val="23"/>
          <w:lang w:val="ro-MD"/>
        </w:rPr>
        <w:t xml:space="preserve">va notifica în scris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cu privire la modificările operate în legislație</w:t>
      </w:r>
      <w:r w:rsidR="00CA0206" w:rsidRPr="005D7735">
        <w:rPr>
          <w:rFonts w:asciiTheme="majorBidi" w:hAnsiTheme="majorBidi" w:cstheme="majorBidi"/>
          <w:sz w:val="23"/>
          <w:szCs w:val="23"/>
          <w:lang w:val="ro-MD"/>
        </w:rPr>
        <w:t>.</w:t>
      </w:r>
    </w:p>
    <w:p w14:paraId="2B5D7883" w14:textId="72A94229" w:rsidR="00784EF3" w:rsidRPr="005D7735" w:rsidRDefault="009403ED"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9.2.</w:t>
      </w:r>
      <w:r w:rsidR="00CA0206" w:rsidRPr="005D7735">
        <w:rPr>
          <w:rFonts w:asciiTheme="majorBidi" w:hAnsiTheme="majorBidi" w:cstheme="majorBidi"/>
          <w:sz w:val="23"/>
          <w:szCs w:val="23"/>
          <w:lang w:val="ro-MD"/>
        </w:rPr>
        <w:t xml:space="preserve"> Furnizorul poate  utiliza următoarelor modalități de comunicare/notificare: telefon, inclusiv mesaje text (SMS) la numărul de telefon și</w:t>
      </w:r>
      <w:r w:rsidR="009371C8" w:rsidRPr="005D7735">
        <w:rPr>
          <w:rFonts w:asciiTheme="majorBidi" w:hAnsiTheme="majorBidi" w:cstheme="majorBidi"/>
          <w:sz w:val="23"/>
          <w:szCs w:val="23"/>
          <w:lang w:val="ro-MD"/>
        </w:rPr>
        <w:t>/sau</w:t>
      </w:r>
      <w:r w:rsidR="00CA0206" w:rsidRPr="005D7735">
        <w:rPr>
          <w:rFonts w:asciiTheme="majorBidi" w:hAnsiTheme="majorBidi" w:cstheme="majorBidi"/>
          <w:sz w:val="23"/>
          <w:szCs w:val="23"/>
          <w:lang w:val="ro-MD"/>
        </w:rPr>
        <w:t xml:space="preserve"> e-mail </w:t>
      </w:r>
      <w:r w:rsidR="00BF53E6" w:rsidRPr="005D7735">
        <w:rPr>
          <w:rFonts w:asciiTheme="majorBidi" w:hAnsiTheme="majorBidi" w:cstheme="majorBidi"/>
          <w:sz w:val="23"/>
          <w:szCs w:val="23"/>
          <w:lang w:val="ro-MD"/>
        </w:rPr>
        <w:t>indicat</w:t>
      </w:r>
      <w:r w:rsidR="009371C8" w:rsidRPr="005D7735">
        <w:rPr>
          <w:rFonts w:asciiTheme="majorBidi" w:hAnsiTheme="majorBidi" w:cstheme="majorBidi"/>
          <w:sz w:val="23"/>
          <w:szCs w:val="23"/>
          <w:lang w:val="ro-MD"/>
        </w:rPr>
        <w:t xml:space="preserve"> de consumator</w:t>
      </w:r>
      <w:r w:rsidR="00BF53E6" w:rsidRPr="005D7735">
        <w:rPr>
          <w:rFonts w:asciiTheme="majorBidi" w:hAnsiTheme="majorBidi" w:cstheme="majorBidi"/>
          <w:sz w:val="23"/>
          <w:szCs w:val="23"/>
          <w:lang w:val="ro-MD"/>
        </w:rPr>
        <w:t>,</w:t>
      </w:r>
      <w:r w:rsidR="009371C8" w:rsidRPr="005D7735">
        <w:rPr>
          <w:rFonts w:asciiTheme="majorBidi" w:hAnsiTheme="majorBidi" w:cstheme="majorBidi"/>
          <w:sz w:val="23"/>
          <w:szCs w:val="23"/>
          <w:lang w:val="ro-MD"/>
        </w:rPr>
        <w:t xml:space="preserve"> </w:t>
      </w:r>
      <w:r w:rsidR="00CA0206" w:rsidRPr="005D7735">
        <w:rPr>
          <w:rFonts w:asciiTheme="majorBidi" w:hAnsiTheme="majorBidi" w:cstheme="majorBidi"/>
          <w:sz w:val="23"/>
          <w:szCs w:val="23"/>
          <w:lang w:val="ro-MD"/>
        </w:rPr>
        <w:t xml:space="preserve">sau factură. </w:t>
      </w:r>
    </w:p>
    <w:p w14:paraId="5986E9EA" w14:textId="5BFB70B9"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X. Suspendarea Contractului și rezilierea lui</w:t>
      </w:r>
    </w:p>
    <w:p w14:paraId="2C96C2DD" w14:textId="1BBE0471" w:rsidR="009D2AB4"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10.1</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Contractul de furnizare a gazelor naturale va fi suspendat pe o perioadă de timp, dar nu mai mică de o lună, la cererea în scris a </w:t>
      </w:r>
      <w:r w:rsidR="00784EF3" w:rsidRPr="005D7735">
        <w:rPr>
          <w:rFonts w:asciiTheme="majorBidi" w:hAnsiTheme="majorBidi" w:cstheme="majorBidi"/>
          <w:b/>
          <w:bCs/>
          <w:sz w:val="23"/>
          <w:szCs w:val="23"/>
          <w:lang w:val="ro-MD"/>
        </w:rPr>
        <w:t xml:space="preserve">Consumatorului casnic </w:t>
      </w:r>
      <w:r w:rsidR="00784EF3" w:rsidRPr="005D7735">
        <w:rPr>
          <w:rFonts w:asciiTheme="majorBidi" w:hAnsiTheme="majorBidi" w:cstheme="majorBidi"/>
          <w:sz w:val="23"/>
          <w:szCs w:val="23"/>
          <w:lang w:val="ro-MD"/>
        </w:rPr>
        <w:t xml:space="preserve">depusă </w:t>
      </w:r>
      <w:r w:rsidR="00784EF3" w:rsidRPr="005D7735">
        <w:rPr>
          <w:rFonts w:asciiTheme="majorBidi" w:hAnsiTheme="majorBidi" w:cstheme="majorBidi"/>
          <w:b/>
          <w:bCs/>
          <w:sz w:val="23"/>
          <w:szCs w:val="23"/>
          <w:lang w:val="ro-MD"/>
        </w:rPr>
        <w:t xml:space="preserve">Furnizorului </w:t>
      </w:r>
      <w:r w:rsidR="00784EF3" w:rsidRPr="005D7735">
        <w:rPr>
          <w:rFonts w:asciiTheme="majorBidi" w:hAnsiTheme="majorBidi" w:cstheme="majorBidi"/>
          <w:sz w:val="23"/>
          <w:szCs w:val="23"/>
          <w:lang w:val="ro-MD"/>
        </w:rPr>
        <w:t xml:space="preserve">cu cel puțin 7 zile calendaristice înainte de data suspendării. În acest caz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este obligat să achite integral plata pentru volumul de gaze naturale facturat, precum și tariful pentru deconectare, aprobat de către Agenția Națională pentru Reglementare în Energetică. </w:t>
      </w:r>
      <w:r w:rsidR="00784EF3" w:rsidRPr="005D7735">
        <w:rPr>
          <w:rFonts w:asciiTheme="majorBidi" w:hAnsiTheme="majorBidi" w:cstheme="majorBidi"/>
          <w:b/>
          <w:bCs/>
          <w:sz w:val="23"/>
          <w:szCs w:val="23"/>
          <w:lang w:val="ro-MD"/>
        </w:rPr>
        <w:t xml:space="preserve">Contractul </w:t>
      </w:r>
      <w:r w:rsidR="00784EF3" w:rsidRPr="005D7735">
        <w:rPr>
          <w:rFonts w:asciiTheme="majorBidi" w:hAnsiTheme="majorBidi" w:cstheme="majorBidi"/>
          <w:sz w:val="23"/>
          <w:szCs w:val="23"/>
          <w:lang w:val="ro-MD"/>
        </w:rPr>
        <w:t xml:space="preserve">de asemenea, va fi suspendat de către </w:t>
      </w:r>
      <w:r w:rsidR="00784EF3" w:rsidRPr="005D7735">
        <w:rPr>
          <w:rFonts w:asciiTheme="majorBidi" w:hAnsiTheme="majorBidi" w:cstheme="majorBidi"/>
          <w:b/>
          <w:bCs/>
          <w:sz w:val="23"/>
          <w:szCs w:val="23"/>
          <w:lang w:val="ro-MD"/>
        </w:rPr>
        <w:t xml:space="preserve">Furnizor </w:t>
      </w:r>
      <w:r w:rsidR="00784EF3" w:rsidRPr="005D7735">
        <w:rPr>
          <w:rFonts w:asciiTheme="majorBidi" w:hAnsiTheme="majorBidi" w:cstheme="majorBidi"/>
          <w:sz w:val="23"/>
          <w:szCs w:val="23"/>
          <w:lang w:val="ro-MD"/>
        </w:rPr>
        <w:t xml:space="preserve">pentru 30 de zile calendaristice în cazul deconectării de la rețeaua de gaze naturale a instalațiilor de gaze naturale ale </w:t>
      </w:r>
      <w:r w:rsidR="00784EF3" w:rsidRPr="005D7735">
        <w:rPr>
          <w:rFonts w:asciiTheme="majorBidi" w:hAnsiTheme="majorBidi" w:cstheme="majorBidi"/>
          <w:b/>
          <w:bCs/>
          <w:sz w:val="23"/>
          <w:szCs w:val="23"/>
          <w:lang w:val="ro-MD"/>
        </w:rPr>
        <w:t>Consumatorului casnic</w:t>
      </w:r>
      <w:r w:rsidR="00784EF3" w:rsidRPr="005D7735">
        <w:rPr>
          <w:rFonts w:asciiTheme="majorBidi" w:hAnsiTheme="majorBidi" w:cstheme="majorBidi"/>
          <w:sz w:val="23"/>
          <w:szCs w:val="23"/>
          <w:lang w:val="ro-MD"/>
        </w:rPr>
        <w:t xml:space="preserve">. </w:t>
      </w:r>
    </w:p>
    <w:p w14:paraId="55AD7935" w14:textId="41655389"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10.2</w:t>
      </w:r>
      <w:r w:rsidR="00784EF3" w:rsidRPr="005D7735">
        <w:rPr>
          <w:rFonts w:asciiTheme="majorBidi" w:hAnsiTheme="majorBidi" w:cstheme="majorBidi"/>
          <w:b/>
          <w:bCs/>
          <w:sz w:val="23"/>
          <w:szCs w:val="23"/>
          <w:lang w:val="ro-MD"/>
        </w:rPr>
        <w:t xml:space="preserve">. Contractul </w:t>
      </w:r>
      <w:r w:rsidR="00784EF3" w:rsidRPr="005D7735">
        <w:rPr>
          <w:rFonts w:asciiTheme="majorBidi" w:hAnsiTheme="majorBidi" w:cstheme="majorBidi"/>
          <w:sz w:val="23"/>
          <w:szCs w:val="23"/>
          <w:lang w:val="ro-MD"/>
        </w:rPr>
        <w:t xml:space="preserve">va fi reziliat: </w:t>
      </w:r>
    </w:p>
    <w:p w14:paraId="28E40C64"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a) la solicitarea în scris a </w:t>
      </w:r>
      <w:r w:rsidRPr="005D7735">
        <w:rPr>
          <w:rFonts w:asciiTheme="majorBidi" w:hAnsiTheme="majorBidi" w:cstheme="majorBidi"/>
          <w:b/>
          <w:bCs/>
          <w:sz w:val="23"/>
          <w:szCs w:val="23"/>
          <w:lang w:val="ro-MD"/>
        </w:rPr>
        <w:t>Consumatorului casnic</w:t>
      </w:r>
      <w:r w:rsidRPr="005D7735">
        <w:rPr>
          <w:rFonts w:asciiTheme="majorBidi" w:hAnsiTheme="majorBidi" w:cstheme="majorBidi"/>
          <w:sz w:val="23"/>
          <w:szCs w:val="23"/>
          <w:lang w:val="ro-MD"/>
        </w:rPr>
        <w:t xml:space="preserve">, depusă </w:t>
      </w:r>
      <w:r w:rsidRPr="005D7735">
        <w:rPr>
          <w:rFonts w:asciiTheme="majorBidi" w:hAnsiTheme="majorBidi" w:cstheme="majorBidi"/>
          <w:b/>
          <w:bCs/>
          <w:sz w:val="23"/>
          <w:szCs w:val="23"/>
          <w:lang w:val="ro-MD"/>
        </w:rPr>
        <w:t xml:space="preserve">Furnizorului </w:t>
      </w:r>
      <w:r w:rsidRPr="005D7735">
        <w:rPr>
          <w:rFonts w:asciiTheme="majorBidi" w:hAnsiTheme="majorBidi" w:cstheme="majorBidi"/>
          <w:sz w:val="23"/>
          <w:szCs w:val="23"/>
          <w:lang w:val="ro-MD"/>
        </w:rPr>
        <w:t xml:space="preserve">cu cel puțin 7 zile calendaristice înainte de data rezilierii contractului de furnizare a gazelor naturale; </w:t>
      </w:r>
    </w:p>
    <w:p w14:paraId="4FBC0E80" w14:textId="77777777" w:rsidR="00784EF3" w:rsidRPr="005D7735" w:rsidRDefault="00784EF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sz w:val="23"/>
          <w:szCs w:val="23"/>
          <w:lang w:val="ro-MD"/>
        </w:rPr>
        <w:t xml:space="preserve">b) după ce a fost suspendat contractul de furnizare a gazelor naturale pe o perioadă de 30 de zile, drept rezultat al sistării furnizării gazelor naturale </w:t>
      </w:r>
      <w:r w:rsidRPr="005D7735">
        <w:rPr>
          <w:rFonts w:asciiTheme="majorBidi" w:hAnsiTheme="majorBidi" w:cstheme="majorBidi"/>
          <w:b/>
          <w:bCs/>
          <w:sz w:val="23"/>
          <w:szCs w:val="23"/>
          <w:lang w:val="ro-MD"/>
        </w:rPr>
        <w:t xml:space="preserve">Consumatorului casnic </w:t>
      </w:r>
      <w:r w:rsidRPr="005D7735">
        <w:rPr>
          <w:rFonts w:asciiTheme="majorBidi" w:hAnsiTheme="majorBidi" w:cstheme="majorBidi"/>
          <w:sz w:val="23"/>
          <w:szCs w:val="23"/>
          <w:lang w:val="ro-MD"/>
        </w:rPr>
        <w:t xml:space="preserve">și el nu a înlăturat cauzele ce au dus la sistare. </w:t>
      </w:r>
    </w:p>
    <w:p w14:paraId="7C852AD9" w14:textId="41B9A137"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10.3</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cazul depunerii solicitării de reziliere a contractului de furnizare a gazelor naturale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 xml:space="preserve">este obligat să achite integral plata pentru gazele naturale consumate de el până la data rezilierii. </w:t>
      </w:r>
    </w:p>
    <w:p w14:paraId="1BC9CBAF" w14:textId="6666DCDD"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10.4</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Rezilierea </w:t>
      </w:r>
      <w:r w:rsidR="00784EF3" w:rsidRPr="005D7735">
        <w:rPr>
          <w:rFonts w:asciiTheme="majorBidi" w:hAnsiTheme="majorBidi" w:cstheme="majorBidi"/>
          <w:b/>
          <w:bCs/>
          <w:sz w:val="23"/>
          <w:szCs w:val="23"/>
          <w:lang w:val="ro-MD"/>
        </w:rPr>
        <w:t xml:space="preserve">Contractului </w:t>
      </w:r>
      <w:r w:rsidR="00784EF3" w:rsidRPr="005D7735">
        <w:rPr>
          <w:rFonts w:asciiTheme="majorBidi" w:hAnsiTheme="majorBidi" w:cstheme="majorBidi"/>
          <w:sz w:val="23"/>
          <w:szCs w:val="23"/>
          <w:lang w:val="ro-MD"/>
        </w:rPr>
        <w:t xml:space="preserve">are drept consecință sistarea furnizării gazelor naturale, prin cel mai apropiat robinet de la punctul de delimitare, până la încheierea unui nou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w:t>
      </w:r>
    </w:p>
    <w:p w14:paraId="2797AE00" w14:textId="77777777" w:rsidR="00784EF3" w:rsidRDefault="00784EF3" w:rsidP="005D7735">
      <w:pPr>
        <w:pStyle w:val="NoSpacing"/>
        <w:ind w:left="-567" w:right="-567" w:firstLine="567"/>
        <w:jc w:val="both"/>
        <w:rPr>
          <w:rFonts w:asciiTheme="majorBidi" w:hAnsiTheme="majorBidi" w:cstheme="majorBidi"/>
          <w:sz w:val="23"/>
          <w:szCs w:val="23"/>
          <w:lang w:val="ro-MD"/>
        </w:rPr>
      </w:pPr>
    </w:p>
    <w:p w14:paraId="4206328B" w14:textId="77777777" w:rsidR="005D7735" w:rsidRPr="005D7735" w:rsidRDefault="005D7735" w:rsidP="005D7735">
      <w:pPr>
        <w:pStyle w:val="NoSpacing"/>
        <w:ind w:left="-567" w:right="-567" w:firstLine="567"/>
        <w:jc w:val="both"/>
        <w:rPr>
          <w:rFonts w:asciiTheme="majorBidi" w:hAnsiTheme="majorBidi" w:cstheme="majorBidi"/>
          <w:sz w:val="23"/>
          <w:szCs w:val="23"/>
          <w:lang w:val="ro-MD"/>
        </w:rPr>
      </w:pPr>
    </w:p>
    <w:p w14:paraId="00FAFD09" w14:textId="7E48FCE7"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XI. Soluționarea neînțelegerilor și litigiilor</w:t>
      </w:r>
    </w:p>
    <w:p w14:paraId="37C9FD3D" w14:textId="163A6568"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11.1</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Reclamațiile </w:t>
      </w:r>
      <w:r w:rsidR="00784EF3" w:rsidRPr="005D7735">
        <w:rPr>
          <w:rFonts w:asciiTheme="majorBidi" w:hAnsiTheme="majorBidi" w:cstheme="majorBidi"/>
          <w:b/>
          <w:bCs/>
          <w:sz w:val="23"/>
          <w:szCs w:val="23"/>
          <w:lang w:val="ro-MD"/>
        </w:rPr>
        <w:t xml:space="preserve">Consumatorului casnic </w:t>
      </w:r>
      <w:r w:rsidR="00784EF3" w:rsidRPr="005D7735">
        <w:rPr>
          <w:rFonts w:asciiTheme="majorBidi" w:hAnsiTheme="majorBidi" w:cstheme="majorBidi"/>
          <w:sz w:val="23"/>
          <w:szCs w:val="23"/>
          <w:lang w:val="ro-MD"/>
        </w:rPr>
        <w:t xml:space="preserve">vor fi examinate și soluționate conform legislației în vigoare. </w:t>
      </w:r>
    </w:p>
    <w:p w14:paraId="5B04E520" w14:textId="57C36C8D"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11.2</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Părțile vor soluționa neînțelegerile și litigiile apărute prin negocieri. În cazul în care neînțelegerile și litigiile nu pot fi soluționate prin negocieri, părțile se pot adresa la Agenția Națională pentru Reglementare în Energetică sau în instanța de judecată. </w:t>
      </w:r>
    </w:p>
    <w:p w14:paraId="011060D3" w14:textId="511B1D3B" w:rsidR="00784EF3" w:rsidRPr="005D7735" w:rsidRDefault="00784EF3" w:rsidP="005D7735">
      <w:pPr>
        <w:pStyle w:val="NoSpacing"/>
        <w:ind w:left="-567" w:right="-567" w:firstLine="567"/>
        <w:jc w:val="center"/>
        <w:rPr>
          <w:rFonts w:asciiTheme="majorBidi" w:hAnsiTheme="majorBidi" w:cstheme="majorBidi"/>
          <w:sz w:val="23"/>
          <w:szCs w:val="23"/>
          <w:lang w:val="ro-MD"/>
        </w:rPr>
      </w:pPr>
      <w:r w:rsidRPr="005D7735">
        <w:rPr>
          <w:rFonts w:asciiTheme="majorBidi" w:hAnsiTheme="majorBidi" w:cstheme="majorBidi"/>
          <w:b/>
          <w:bCs/>
          <w:sz w:val="23"/>
          <w:szCs w:val="23"/>
          <w:lang w:val="ro-MD"/>
        </w:rPr>
        <w:t>XII. Alte clauze</w:t>
      </w:r>
    </w:p>
    <w:p w14:paraId="6C5F32CD" w14:textId="01E57975"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12.1</w:t>
      </w:r>
      <w:r w:rsidR="00784EF3" w:rsidRPr="005D7735">
        <w:rPr>
          <w:rFonts w:asciiTheme="majorBidi" w:hAnsiTheme="majorBidi" w:cstheme="majorBidi"/>
          <w:b/>
          <w:bCs/>
          <w:sz w:val="23"/>
          <w:szCs w:val="23"/>
          <w:lang w:val="ro-MD"/>
        </w:rPr>
        <w:t xml:space="preserve">. Consumatorului casnic </w:t>
      </w:r>
      <w:r w:rsidR="00784EF3" w:rsidRPr="005D7735">
        <w:rPr>
          <w:rFonts w:asciiTheme="majorBidi" w:hAnsiTheme="majorBidi" w:cstheme="majorBidi"/>
          <w:sz w:val="23"/>
          <w:szCs w:val="23"/>
          <w:lang w:val="ro-MD"/>
        </w:rPr>
        <w:t xml:space="preserve">i se interzice ca pe traseele rețelelor de gaze naturale să ridice construcții, să depoziteze materiale, precum și să execute lucrări subterane care pot crea obstacole, care pot pune în pericol viața sau care împiedică exploatarea și întreținerea instalațiilor și a rețelelor de gaze naturale. </w:t>
      </w:r>
    </w:p>
    <w:p w14:paraId="1B2CCC80" w14:textId="4B613C9D"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12.2</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Încheierea, prelungirea, modificarea, suspendarea sau rez</w:t>
      </w:r>
      <w:r w:rsidR="0064180E" w:rsidRPr="005D7735">
        <w:rPr>
          <w:rFonts w:asciiTheme="majorBidi" w:hAnsiTheme="majorBidi" w:cstheme="majorBidi"/>
          <w:sz w:val="23"/>
          <w:szCs w:val="23"/>
          <w:lang w:val="ro-MD"/>
        </w:rPr>
        <w:t>oluțiune</w:t>
      </w:r>
      <w:r w:rsidR="00784EF3" w:rsidRPr="005D7735">
        <w:rPr>
          <w:rFonts w:asciiTheme="majorBidi" w:hAnsiTheme="majorBidi" w:cstheme="majorBidi"/>
          <w:sz w:val="23"/>
          <w:szCs w:val="23"/>
          <w:lang w:val="ro-MD"/>
        </w:rPr>
        <w:t xml:space="preserve">a contractului de furnizare a gazelor naturale se efectuează de către </w:t>
      </w:r>
      <w:r w:rsidR="00784EF3" w:rsidRPr="005D7735">
        <w:rPr>
          <w:rFonts w:asciiTheme="majorBidi" w:hAnsiTheme="majorBidi" w:cstheme="majorBidi"/>
          <w:b/>
          <w:bCs/>
          <w:sz w:val="23"/>
          <w:szCs w:val="23"/>
          <w:lang w:val="ro-MD"/>
        </w:rPr>
        <w:t xml:space="preserve">Furnizor </w:t>
      </w:r>
      <w:r w:rsidR="00784EF3" w:rsidRPr="005D7735">
        <w:rPr>
          <w:rFonts w:asciiTheme="majorBidi" w:hAnsiTheme="majorBidi" w:cstheme="majorBidi"/>
          <w:sz w:val="23"/>
          <w:szCs w:val="23"/>
          <w:lang w:val="ro-MD"/>
        </w:rPr>
        <w:t xml:space="preserve">fără a percepe o oarecare plată de la </w:t>
      </w:r>
      <w:r w:rsidR="00784EF3" w:rsidRPr="005D7735">
        <w:rPr>
          <w:rFonts w:asciiTheme="majorBidi" w:hAnsiTheme="majorBidi" w:cstheme="majorBidi"/>
          <w:b/>
          <w:bCs/>
          <w:sz w:val="23"/>
          <w:szCs w:val="23"/>
          <w:lang w:val="ro-MD"/>
        </w:rPr>
        <w:t>Consumatorul casnic</w:t>
      </w:r>
      <w:r w:rsidR="00784EF3" w:rsidRPr="005D7735">
        <w:rPr>
          <w:rFonts w:asciiTheme="majorBidi" w:hAnsiTheme="majorBidi" w:cstheme="majorBidi"/>
          <w:sz w:val="23"/>
          <w:szCs w:val="23"/>
          <w:lang w:val="ro-MD"/>
        </w:rPr>
        <w:t xml:space="preserve">. </w:t>
      </w:r>
    </w:p>
    <w:p w14:paraId="1B10B91A" w14:textId="3123A310" w:rsidR="003216B7" w:rsidRPr="005D7735" w:rsidRDefault="003216B7"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12.3.</w:t>
      </w:r>
      <w:r w:rsidRPr="005D7735">
        <w:rPr>
          <w:rFonts w:asciiTheme="majorBidi" w:hAnsiTheme="majorBidi" w:cstheme="majorBidi"/>
          <w:sz w:val="23"/>
          <w:szCs w:val="23"/>
          <w:lang w:val="ro-MD"/>
        </w:rPr>
        <w:t xml:space="preserve"> În cazul apariției unor reglementări noi privind eficiența energetică, părțile vor adapta prevederile contractuale în conformitate cu legislația în vigoare. </w:t>
      </w:r>
    </w:p>
    <w:p w14:paraId="20AE0A6B" w14:textId="0088EF80"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3216B7" w:rsidRPr="005D7735">
        <w:rPr>
          <w:rFonts w:asciiTheme="majorBidi" w:hAnsiTheme="majorBidi" w:cstheme="majorBidi"/>
          <w:b/>
          <w:bCs/>
          <w:sz w:val="23"/>
          <w:szCs w:val="23"/>
          <w:lang w:val="ro-MD"/>
        </w:rPr>
        <w:t>4</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situațiile care nu sunt prevăzute în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părțile se supun prevederilor Regulamentului privind furnizarea gazelor naturale și legislației în vigoare. </w:t>
      </w:r>
    </w:p>
    <w:p w14:paraId="4FD25C06" w14:textId="7F166D88" w:rsidR="00784EF3" w:rsidRPr="005D7735" w:rsidRDefault="004F2E55"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3216B7" w:rsidRPr="005D7735">
        <w:rPr>
          <w:rFonts w:asciiTheme="majorBidi" w:hAnsiTheme="majorBidi" w:cstheme="majorBidi"/>
          <w:b/>
          <w:bCs/>
          <w:sz w:val="23"/>
          <w:szCs w:val="23"/>
          <w:lang w:val="ro-MD"/>
        </w:rPr>
        <w:t>5</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În legătură cu executarea prezentului </w:t>
      </w:r>
      <w:r w:rsidR="00784EF3" w:rsidRPr="005D7735">
        <w:rPr>
          <w:rFonts w:asciiTheme="majorBidi" w:hAnsiTheme="majorBidi" w:cstheme="majorBidi"/>
          <w:b/>
          <w:bCs/>
          <w:sz w:val="23"/>
          <w:szCs w:val="23"/>
          <w:lang w:val="ro-MD"/>
        </w:rPr>
        <w:t>Contract</w:t>
      </w:r>
      <w:r w:rsidR="00784EF3" w:rsidRPr="005D7735">
        <w:rPr>
          <w:rFonts w:asciiTheme="majorBidi" w:hAnsiTheme="majorBidi" w:cstheme="majorBidi"/>
          <w:sz w:val="23"/>
          <w:szCs w:val="23"/>
          <w:lang w:val="ro-MD"/>
        </w:rPr>
        <w:t xml:space="preserve">, </w:t>
      </w:r>
      <w:r w:rsidR="00784EF3" w:rsidRPr="005D7735">
        <w:rPr>
          <w:rFonts w:asciiTheme="majorBidi" w:hAnsiTheme="majorBidi" w:cstheme="majorBidi"/>
          <w:b/>
          <w:bCs/>
          <w:sz w:val="23"/>
          <w:szCs w:val="23"/>
          <w:lang w:val="ro-MD"/>
        </w:rPr>
        <w:t xml:space="preserve">Consumatorul casnic </w:t>
      </w:r>
      <w:r w:rsidR="00784EF3" w:rsidRPr="005D7735">
        <w:rPr>
          <w:rFonts w:asciiTheme="majorBidi" w:hAnsiTheme="majorBidi" w:cstheme="majorBidi"/>
          <w:sz w:val="23"/>
          <w:szCs w:val="23"/>
          <w:lang w:val="ro-MD"/>
        </w:rPr>
        <w:t>beneficiază de drepturi și trebuie să execute obligații față de OSD, în modul și în condițiile stabilite în Legea cu privire la gazele naturale, Regulamentul privind furnizarea gazelor naturale, Regulamentul privind racordarea la rețelele de gaze naturale și prestarea serviciilor de transport și/sau de distribuție a gazelor naturale</w:t>
      </w:r>
      <w:r w:rsidR="00E938AE" w:rsidRPr="005D7735">
        <w:rPr>
          <w:rFonts w:asciiTheme="majorBidi" w:hAnsiTheme="majorBidi" w:cstheme="majorBidi"/>
          <w:sz w:val="23"/>
          <w:szCs w:val="23"/>
          <w:lang w:val="ro-MD"/>
        </w:rPr>
        <w:t xml:space="preserve"> și alte acte normative pertinente</w:t>
      </w:r>
      <w:r w:rsidR="00784EF3" w:rsidRPr="005D7735">
        <w:rPr>
          <w:rFonts w:asciiTheme="majorBidi" w:hAnsiTheme="majorBidi" w:cstheme="majorBidi"/>
          <w:sz w:val="23"/>
          <w:szCs w:val="23"/>
          <w:lang w:val="ro-MD"/>
        </w:rPr>
        <w:t xml:space="preserve">. </w:t>
      </w:r>
    </w:p>
    <w:p w14:paraId="54213203" w14:textId="07FDF729" w:rsidR="00784EF3" w:rsidRPr="005D7735" w:rsidRDefault="00272501"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3216B7" w:rsidRPr="005D7735">
        <w:rPr>
          <w:rFonts w:asciiTheme="majorBidi" w:hAnsiTheme="majorBidi" w:cstheme="majorBidi"/>
          <w:b/>
          <w:bCs/>
          <w:sz w:val="23"/>
          <w:szCs w:val="23"/>
          <w:lang w:val="ro-MD"/>
        </w:rPr>
        <w:t>6</w:t>
      </w:r>
      <w:r w:rsidR="00784EF3" w:rsidRPr="005D7735">
        <w:rPr>
          <w:rFonts w:asciiTheme="majorBidi" w:hAnsiTheme="majorBidi" w:cstheme="majorBidi"/>
          <w:b/>
          <w:bCs/>
          <w:sz w:val="23"/>
          <w:szCs w:val="23"/>
          <w:lang w:val="ro-MD"/>
        </w:rPr>
        <w:t xml:space="preserve">. Consumatorul casnic </w:t>
      </w:r>
      <w:r w:rsidR="00784EF3" w:rsidRPr="005D7735">
        <w:rPr>
          <w:rFonts w:asciiTheme="majorBidi" w:hAnsiTheme="majorBidi" w:cstheme="majorBidi"/>
          <w:sz w:val="23"/>
          <w:szCs w:val="23"/>
          <w:lang w:val="ro-MD"/>
        </w:rPr>
        <w:t xml:space="preserve">poate obține informații despre prețurile și tarifele în vigoare și modificarea lor pe pagina web a Agenţiei Naţionale pentru Reglementare în Energetică </w:t>
      </w:r>
      <w:r w:rsidR="00C036D6">
        <w:fldChar w:fldCharType="begin"/>
      </w:r>
      <w:r w:rsidR="00C036D6" w:rsidRPr="0031130C">
        <w:rPr>
          <w:lang w:val="en-US"/>
        </w:rPr>
        <w:instrText>HYPERLINK "https://www.anre.md"</w:instrText>
      </w:r>
      <w:r w:rsidR="00C036D6">
        <w:fldChar w:fldCharType="separate"/>
      </w:r>
      <w:r w:rsidR="00C036D6" w:rsidRPr="005D7735">
        <w:rPr>
          <w:rStyle w:val="Hyperlink"/>
          <w:rFonts w:asciiTheme="majorBidi" w:hAnsiTheme="majorBidi" w:cstheme="majorBidi"/>
          <w:sz w:val="23"/>
          <w:szCs w:val="23"/>
          <w:lang w:val="ro-MD"/>
        </w:rPr>
        <w:t>https://www.anre.md</w:t>
      </w:r>
      <w:r w:rsidR="00C036D6">
        <w:fldChar w:fldCharType="end"/>
      </w:r>
      <w:r w:rsidR="00C036D6" w:rsidRPr="005D7735">
        <w:rPr>
          <w:rFonts w:asciiTheme="majorBidi" w:hAnsiTheme="majorBidi" w:cstheme="majorBidi"/>
          <w:sz w:val="23"/>
          <w:szCs w:val="23"/>
          <w:lang w:val="ro-MD"/>
        </w:rPr>
        <w:t xml:space="preserve"> </w:t>
      </w:r>
      <w:r w:rsidR="00784EF3" w:rsidRPr="005D7735">
        <w:rPr>
          <w:rFonts w:asciiTheme="majorBidi" w:hAnsiTheme="majorBidi" w:cstheme="majorBidi"/>
          <w:sz w:val="23"/>
          <w:szCs w:val="23"/>
          <w:lang w:val="ro-MD"/>
        </w:rPr>
        <w:t xml:space="preserve"> și pe pagina web a </w:t>
      </w:r>
      <w:r w:rsidR="00784EF3" w:rsidRPr="005D7735">
        <w:rPr>
          <w:rFonts w:asciiTheme="majorBidi" w:hAnsiTheme="majorBidi" w:cstheme="majorBidi"/>
          <w:b/>
          <w:bCs/>
          <w:sz w:val="23"/>
          <w:szCs w:val="23"/>
          <w:lang w:val="ro-MD"/>
        </w:rPr>
        <w:t xml:space="preserve">Furnizorului </w:t>
      </w:r>
      <w:r w:rsidR="00266BED">
        <w:fldChar w:fldCharType="begin"/>
      </w:r>
      <w:r w:rsidR="00266BED" w:rsidRPr="0031130C">
        <w:rPr>
          <w:lang w:val="en-US"/>
        </w:rPr>
        <w:instrText>HYPERLINK "https://energocom.md"</w:instrText>
      </w:r>
      <w:r w:rsidR="00266BED">
        <w:fldChar w:fldCharType="separate"/>
      </w:r>
      <w:r w:rsidR="00266BED" w:rsidRPr="005D7735">
        <w:rPr>
          <w:rStyle w:val="Hyperlink"/>
          <w:rFonts w:asciiTheme="majorBidi" w:hAnsiTheme="majorBidi" w:cstheme="majorBidi"/>
          <w:sz w:val="23"/>
          <w:szCs w:val="23"/>
          <w:lang w:val="ro-MD"/>
        </w:rPr>
        <w:t>https://energocom.md</w:t>
      </w:r>
      <w:r w:rsidR="00266BED">
        <w:fldChar w:fldCharType="end"/>
      </w:r>
      <w:r w:rsidR="00266BED" w:rsidRPr="005D7735">
        <w:rPr>
          <w:rFonts w:asciiTheme="majorBidi" w:hAnsiTheme="majorBidi" w:cstheme="majorBidi"/>
          <w:sz w:val="23"/>
          <w:szCs w:val="23"/>
          <w:lang w:val="ro-MD"/>
        </w:rPr>
        <w:t xml:space="preserve"> </w:t>
      </w:r>
    </w:p>
    <w:p w14:paraId="35828F4D" w14:textId="7E6BE809" w:rsidR="00784EF3" w:rsidRPr="005D7735" w:rsidRDefault="00272501"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3216B7" w:rsidRPr="005D7735">
        <w:rPr>
          <w:rFonts w:asciiTheme="majorBidi" w:hAnsiTheme="majorBidi" w:cstheme="majorBidi"/>
          <w:b/>
          <w:bCs/>
          <w:sz w:val="23"/>
          <w:szCs w:val="23"/>
          <w:lang w:val="ro-MD"/>
        </w:rPr>
        <w:t>7</w:t>
      </w:r>
      <w:r w:rsidR="00784EF3" w:rsidRPr="005D7735">
        <w:rPr>
          <w:rFonts w:asciiTheme="majorBidi" w:hAnsiTheme="majorBidi" w:cstheme="majorBidi"/>
          <w:b/>
          <w:bCs/>
          <w:sz w:val="23"/>
          <w:szCs w:val="23"/>
          <w:lang w:val="ro-MD"/>
        </w:rPr>
        <w:t xml:space="preserve">. Consumatorul casnic </w:t>
      </w:r>
      <w:r w:rsidR="00784EF3" w:rsidRPr="005D7735">
        <w:rPr>
          <w:rFonts w:asciiTheme="majorBidi" w:hAnsiTheme="majorBidi" w:cstheme="majorBidi"/>
          <w:sz w:val="23"/>
          <w:szCs w:val="23"/>
          <w:lang w:val="ro-MD"/>
        </w:rPr>
        <w:t>poate să primească toate informațiile necesare privind contractare</w:t>
      </w:r>
      <w:r w:rsidR="00E938AE" w:rsidRPr="005D7735">
        <w:rPr>
          <w:rFonts w:asciiTheme="majorBidi" w:hAnsiTheme="majorBidi" w:cstheme="majorBidi"/>
          <w:sz w:val="23"/>
          <w:szCs w:val="23"/>
          <w:lang w:val="ro-MD"/>
        </w:rPr>
        <w:t>a</w:t>
      </w:r>
      <w:r w:rsidR="00784EF3" w:rsidRPr="005D7735">
        <w:rPr>
          <w:rFonts w:asciiTheme="majorBidi" w:hAnsiTheme="majorBidi" w:cstheme="majorBidi"/>
          <w:sz w:val="23"/>
          <w:szCs w:val="23"/>
          <w:lang w:val="ro-MD"/>
        </w:rPr>
        <w:t>, furnizarea gazelor naturale, facturarea și plata pentru volumele de gaze naturale consumate, la numărul de telefon ____________ sau la Centrul relații cu consumatorii, amplasat pe adresa _____</w:t>
      </w:r>
      <w:r w:rsidR="00A60A2A" w:rsidRPr="005D7735">
        <w:rPr>
          <w:rFonts w:asciiTheme="majorBidi" w:hAnsiTheme="majorBidi" w:cstheme="majorBidi"/>
          <w:sz w:val="23"/>
          <w:szCs w:val="23"/>
          <w:lang w:val="ro-MD"/>
        </w:rPr>
        <w:t>_________</w:t>
      </w:r>
      <w:r w:rsidR="00784EF3" w:rsidRPr="005D7735">
        <w:rPr>
          <w:rFonts w:asciiTheme="majorBidi" w:hAnsiTheme="majorBidi" w:cstheme="majorBidi"/>
          <w:sz w:val="23"/>
          <w:szCs w:val="23"/>
          <w:lang w:val="ro-MD"/>
        </w:rPr>
        <w:t>_</w:t>
      </w:r>
      <w:r w:rsidR="005D7735" w:rsidRPr="005D7735">
        <w:rPr>
          <w:rFonts w:asciiTheme="majorBidi" w:hAnsiTheme="majorBidi" w:cstheme="majorBidi"/>
          <w:sz w:val="23"/>
          <w:szCs w:val="23"/>
          <w:lang w:val="ro-MD"/>
        </w:rPr>
        <w:t>__</w:t>
      </w:r>
      <w:r w:rsidR="00784EF3" w:rsidRPr="005D7735">
        <w:rPr>
          <w:rFonts w:asciiTheme="majorBidi" w:hAnsiTheme="majorBidi" w:cstheme="majorBidi"/>
          <w:sz w:val="23"/>
          <w:szCs w:val="23"/>
          <w:lang w:val="ro-MD"/>
        </w:rPr>
        <w:t>______, programul de lucru:</w:t>
      </w:r>
      <w:r w:rsidR="005D7735" w:rsidRPr="005D7735">
        <w:rPr>
          <w:rFonts w:asciiTheme="majorBidi" w:hAnsiTheme="majorBidi" w:cstheme="majorBidi"/>
          <w:sz w:val="23"/>
          <w:szCs w:val="23"/>
          <w:lang w:val="ro-MD"/>
        </w:rPr>
        <w:t xml:space="preserve"> </w:t>
      </w:r>
      <w:r w:rsidR="00784EF3" w:rsidRPr="005D7735">
        <w:rPr>
          <w:rFonts w:asciiTheme="majorBidi" w:hAnsiTheme="majorBidi" w:cstheme="majorBidi"/>
          <w:sz w:val="23"/>
          <w:szCs w:val="23"/>
          <w:lang w:val="ro-MD"/>
        </w:rPr>
        <w:t xml:space="preserve"> ________________________________________. </w:t>
      </w:r>
    </w:p>
    <w:p w14:paraId="32973CA0" w14:textId="0CB19BB5" w:rsidR="00440288" w:rsidRPr="005D7735" w:rsidRDefault="00E2381E"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FD08A3" w:rsidRPr="005D7735">
        <w:rPr>
          <w:rFonts w:asciiTheme="majorBidi" w:hAnsiTheme="majorBidi" w:cstheme="majorBidi"/>
          <w:b/>
          <w:bCs/>
          <w:sz w:val="23"/>
          <w:szCs w:val="23"/>
          <w:lang w:val="ro-MD"/>
        </w:rPr>
        <w:t>8</w:t>
      </w:r>
      <w:r w:rsidR="00784EF3" w:rsidRPr="005D7735">
        <w:rPr>
          <w:rFonts w:asciiTheme="majorBidi" w:hAnsiTheme="majorBidi" w:cstheme="majorBidi"/>
          <w:b/>
          <w:bCs/>
          <w:sz w:val="23"/>
          <w:szCs w:val="23"/>
          <w:lang w:val="ro-MD"/>
        </w:rPr>
        <w:t xml:space="preserve">. </w:t>
      </w:r>
      <w:r w:rsidR="00784EF3" w:rsidRPr="005D7735">
        <w:rPr>
          <w:rFonts w:asciiTheme="majorBidi" w:hAnsiTheme="majorBidi" w:cstheme="majorBidi"/>
          <w:sz w:val="23"/>
          <w:szCs w:val="23"/>
          <w:lang w:val="ro-MD"/>
        </w:rPr>
        <w:t xml:space="preserve">Prelucrarea datelor cu caracter personal se efectuează în conformitate cu prevederile Legii nr.133 din 8 iulie 2011 privind protecția datelor cu caracter personal. </w:t>
      </w:r>
      <w:r w:rsidR="00440288" w:rsidRPr="005D7735">
        <w:rPr>
          <w:rFonts w:asciiTheme="majorBidi" w:hAnsiTheme="majorBidi" w:cstheme="majorBidi"/>
          <w:b/>
          <w:bCs/>
          <w:sz w:val="23"/>
          <w:szCs w:val="23"/>
          <w:lang w:val="ro-MD"/>
        </w:rPr>
        <w:t>Furnizorul</w:t>
      </w:r>
      <w:r w:rsidR="00440288" w:rsidRPr="005D7735">
        <w:rPr>
          <w:rFonts w:asciiTheme="majorBidi" w:hAnsiTheme="majorBidi" w:cstheme="majorBidi"/>
          <w:sz w:val="23"/>
          <w:szCs w:val="23"/>
          <w:lang w:val="ro-MD"/>
        </w:rPr>
        <w:t xml:space="preserve"> prelucrează datele cu caracter personal ale </w:t>
      </w:r>
      <w:r w:rsidR="00440288" w:rsidRPr="005D7735">
        <w:rPr>
          <w:rFonts w:asciiTheme="majorBidi" w:hAnsiTheme="majorBidi" w:cstheme="majorBidi"/>
          <w:b/>
          <w:bCs/>
          <w:sz w:val="23"/>
          <w:szCs w:val="23"/>
          <w:lang w:val="ro-MD"/>
        </w:rPr>
        <w:t>Consumatorului</w:t>
      </w:r>
      <w:r w:rsidR="00440288" w:rsidRPr="005D7735">
        <w:rPr>
          <w:rFonts w:asciiTheme="majorBidi" w:hAnsiTheme="majorBidi" w:cstheme="majorBidi"/>
          <w:sz w:val="23"/>
          <w:szCs w:val="23"/>
          <w:lang w:val="ro-MD"/>
        </w:rPr>
        <w:t xml:space="preserve"> pentru furnizarea și îmbunătăţirea serviciilor, efectuarea de studii și cercetări de piaţă, în scop statistic și pentru </w:t>
      </w:r>
      <w:proofErr w:type="spellStart"/>
      <w:r w:rsidR="00440288" w:rsidRPr="005D7735">
        <w:rPr>
          <w:rFonts w:asciiTheme="majorBidi" w:hAnsiTheme="majorBidi" w:cstheme="majorBidi"/>
          <w:sz w:val="23"/>
          <w:szCs w:val="23"/>
          <w:lang w:val="ro-MD"/>
        </w:rPr>
        <w:t>activităţi</w:t>
      </w:r>
      <w:proofErr w:type="spellEnd"/>
      <w:r w:rsidR="00440288" w:rsidRPr="005D7735">
        <w:rPr>
          <w:rFonts w:asciiTheme="majorBidi" w:hAnsiTheme="majorBidi" w:cstheme="majorBidi"/>
          <w:sz w:val="23"/>
          <w:szCs w:val="23"/>
          <w:lang w:val="ro-MD"/>
        </w:rPr>
        <w:t xml:space="preserve"> de marketing, reclamă și publicitate</w:t>
      </w:r>
      <w:r w:rsidR="00E938AE" w:rsidRPr="005D7735">
        <w:rPr>
          <w:rFonts w:asciiTheme="majorBidi" w:hAnsiTheme="majorBidi" w:cstheme="majorBidi"/>
          <w:sz w:val="23"/>
          <w:szCs w:val="23"/>
          <w:lang w:val="ro-MD"/>
        </w:rPr>
        <w:t xml:space="preserve"> sau conform unor obligații legale</w:t>
      </w:r>
      <w:r w:rsidR="00440288" w:rsidRPr="005D7735">
        <w:rPr>
          <w:rFonts w:asciiTheme="majorBidi" w:hAnsiTheme="majorBidi" w:cstheme="majorBidi"/>
          <w:sz w:val="23"/>
          <w:szCs w:val="23"/>
          <w:lang w:val="ro-MD"/>
        </w:rPr>
        <w:t xml:space="preserve">. </w:t>
      </w:r>
    </w:p>
    <w:p w14:paraId="1D5E207F" w14:textId="72EE7A1A" w:rsidR="00F6523E" w:rsidRPr="005D7735" w:rsidRDefault="00F6523E"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FD08A3" w:rsidRPr="005D7735">
        <w:rPr>
          <w:rFonts w:asciiTheme="majorBidi" w:hAnsiTheme="majorBidi" w:cstheme="majorBidi"/>
          <w:b/>
          <w:bCs/>
          <w:sz w:val="23"/>
          <w:szCs w:val="23"/>
          <w:lang w:val="ro-MD"/>
        </w:rPr>
        <w:t>9</w:t>
      </w:r>
      <w:r w:rsidRPr="005D7735">
        <w:rPr>
          <w:rFonts w:asciiTheme="majorBidi" w:hAnsiTheme="majorBidi" w:cstheme="majorBidi"/>
          <w:b/>
          <w:bCs/>
          <w:sz w:val="23"/>
          <w:szCs w:val="23"/>
          <w:lang w:val="ro-MD"/>
        </w:rPr>
        <w:t>.</w:t>
      </w:r>
      <w:r w:rsidRPr="005D7735">
        <w:rPr>
          <w:rFonts w:asciiTheme="majorBidi" w:hAnsiTheme="majorBidi" w:cstheme="majorBidi"/>
          <w:sz w:val="23"/>
          <w:szCs w:val="23"/>
          <w:lang w:val="ro-MD"/>
        </w:rPr>
        <w:t xml:space="preserve"> Prezentul </w:t>
      </w:r>
      <w:r w:rsidR="00E938AE" w:rsidRPr="005D7735">
        <w:rPr>
          <w:rFonts w:asciiTheme="majorBidi" w:hAnsiTheme="majorBidi" w:cstheme="majorBidi"/>
          <w:b/>
          <w:bCs/>
          <w:sz w:val="23"/>
          <w:szCs w:val="23"/>
          <w:lang w:val="ro-MD"/>
        </w:rPr>
        <w:t>Contract</w:t>
      </w:r>
      <w:r w:rsidR="00E938AE"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 xml:space="preserve">este completat de Condiţiile-standard pentru furnizarea reglementată a gazelor naturale la consumatorii casnici, </w:t>
      </w:r>
      <w:r w:rsidR="00C32B15" w:rsidRPr="005D7735">
        <w:rPr>
          <w:rFonts w:asciiTheme="majorBidi" w:hAnsiTheme="majorBidi" w:cstheme="majorBidi"/>
          <w:sz w:val="23"/>
          <w:szCs w:val="23"/>
          <w:lang w:val="ro-MD"/>
        </w:rPr>
        <w:t xml:space="preserve">conform </w:t>
      </w:r>
      <w:r w:rsidR="00571F24" w:rsidRPr="005D7735">
        <w:rPr>
          <w:rFonts w:asciiTheme="majorBidi" w:hAnsiTheme="majorBidi" w:cstheme="majorBidi"/>
          <w:sz w:val="23"/>
          <w:szCs w:val="23"/>
          <w:lang w:val="ro-MD"/>
        </w:rPr>
        <w:t>Anex</w:t>
      </w:r>
      <w:r w:rsidR="00C32B15" w:rsidRPr="005D7735">
        <w:rPr>
          <w:rFonts w:asciiTheme="majorBidi" w:hAnsiTheme="majorBidi" w:cstheme="majorBidi"/>
          <w:sz w:val="23"/>
          <w:szCs w:val="23"/>
          <w:lang w:val="ro-MD"/>
        </w:rPr>
        <w:t>ei</w:t>
      </w:r>
      <w:r w:rsidR="00571F24" w:rsidRPr="005D7735">
        <w:rPr>
          <w:rFonts w:asciiTheme="majorBidi" w:hAnsiTheme="majorBidi" w:cstheme="majorBidi"/>
          <w:sz w:val="23"/>
          <w:szCs w:val="23"/>
          <w:lang w:val="ro-MD"/>
        </w:rPr>
        <w:t xml:space="preserve"> nr.1 la Regulamentul privind furnizarea gazelor naturale, aprobat prin Hotărârea ANRE nr.113/2019 din 19 aprilie 2019</w:t>
      </w:r>
      <w:r w:rsidRPr="005D7735">
        <w:rPr>
          <w:rFonts w:asciiTheme="majorBidi" w:hAnsiTheme="majorBidi" w:cstheme="majorBidi"/>
          <w:sz w:val="23"/>
          <w:szCs w:val="23"/>
          <w:lang w:val="ro-MD"/>
        </w:rPr>
        <w:t xml:space="preserve">, care fac parte integrantă din prezentul </w:t>
      </w:r>
      <w:r w:rsidR="00E938AE" w:rsidRPr="005D7735">
        <w:rPr>
          <w:rFonts w:asciiTheme="majorBidi" w:hAnsiTheme="majorBidi" w:cstheme="majorBidi"/>
          <w:b/>
          <w:bCs/>
          <w:sz w:val="23"/>
          <w:szCs w:val="23"/>
          <w:lang w:val="ro-MD"/>
        </w:rPr>
        <w:t>Contract</w:t>
      </w:r>
      <w:r w:rsidRPr="005D7735">
        <w:rPr>
          <w:rFonts w:asciiTheme="majorBidi" w:hAnsiTheme="majorBidi" w:cstheme="majorBidi"/>
          <w:sz w:val="23"/>
          <w:szCs w:val="23"/>
          <w:lang w:val="ro-MD"/>
        </w:rPr>
        <w:t xml:space="preserve">. Condiţiile-standard pentru furnizarea reglementată a gazelor naturale la consumatorii casnici stabilesc cadrul general aplicabil relaţiilor contractuale derulate între </w:t>
      </w:r>
      <w:r w:rsidR="00E938AE" w:rsidRPr="005D7735">
        <w:rPr>
          <w:rFonts w:asciiTheme="majorBidi" w:hAnsiTheme="majorBidi" w:cstheme="majorBidi"/>
          <w:b/>
          <w:bCs/>
          <w:sz w:val="23"/>
          <w:szCs w:val="23"/>
          <w:lang w:val="ro-MD"/>
        </w:rPr>
        <w:t>Furnizor</w:t>
      </w:r>
      <w:r w:rsidR="00E938AE"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 xml:space="preserve">şi </w:t>
      </w:r>
      <w:r w:rsidR="00E938AE" w:rsidRPr="005D7735">
        <w:rPr>
          <w:rFonts w:asciiTheme="majorBidi" w:hAnsiTheme="majorBidi" w:cstheme="majorBidi"/>
          <w:b/>
          <w:bCs/>
          <w:sz w:val="23"/>
          <w:szCs w:val="23"/>
          <w:lang w:val="ro-MD"/>
        </w:rPr>
        <w:t>Consumator</w:t>
      </w:r>
      <w:r w:rsidRPr="005D7735">
        <w:rPr>
          <w:rFonts w:asciiTheme="majorBidi" w:hAnsiTheme="majorBidi" w:cstheme="majorBidi"/>
          <w:sz w:val="23"/>
          <w:szCs w:val="23"/>
          <w:lang w:val="ro-MD"/>
        </w:rPr>
        <w:t xml:space="preserve">. </w:t>
      </w:r>
    </w:p>
    <w:p w14:paraId="7261B5C5" w14:textId="6E5C926C" w:rsidR="00585663" w:rsidRPr="005D7735" w:rsidRDefault="00585663" w:rsidP="005D7735">
      <w:pPr>
        <w:pStyle w:val="NoSpacing"/>
        <w:ind w:left="-567" w:right="-567" w:firstLine="567"/>
        <w:jc w:val="both"/>
        <w:rPr>
          <w:rFonts w:asciiTheme="majorBidi" w:hAnsiTheme="majorBidi" w:cstheme="majorBidi"/>
          <w:sz w:val="23"/>
          <w:szCs w:val="23"/>
          <w:lang w:val="ro-MD"/>
        </w:rPr>
      </w:pPr>
      <w:r w:rsidRPr="005D7735">
        <w:rPr>
          <w:rFonts w:asciiTheme="majorBidi" w:hAnsiTheme="majorBidi" w:cstheme="majorBidi"/>
          <w:b/>
          <w:bCs/>
          <w:sz w:val="23"/>
          <w:szCs w:val="23"/>
          <w:lang w:val="ro-MD"/>
        </w:rPr>
        <w:t>12.</w:t>
      </w:r>
      <w:r w:rsidR="00FD08A3" w:rsidRPr="005D7735">
        <w:rPr>
          <w:rFonts w:asciiTheme="majorBidi" w:hAnsiTheme="majorBidi" w:cstheme="majorBidi"/>
          <w:b/>
          <w:bCs/>
          <w:sz w:val="23"/>
          <w:szCs w:val="23"/>
          <w:lang w:val="ro-MD"/>
        </w:rPr>
        <w:t>10</w:t>
      </w:r>
      <w:r w:rsidRPr="005D7735">
        <w:rPr>
          <w:rFonts w:asciiTheme="majorBidi" w:hAnsiTheme="majorBidi" w:cstheme="majorBidi"/>
          <w:sz w:val="23"/>
          <w:szCs w:val="23"/>
          <w:lang w:val="ro-MD"/>
        </w:rPr>
        <w:t xml:space="preserve">. Prin semnarea prezentului </w:t>
      </w:r>
      <w:r w:rsidR="00E938AE" w:rsidRPr="005D7735">
        <w:rPr>
          <w:rFonts w:asciiTheme="majorBidi" w:hAnsiTheme="majorBidi" w:cstheme="majorBidi"/>
          <w:b/>
          <w:bCs/>
          <w:sz w:val="23"/>
          <w:szCs w:val="23"/>
          <w:lang w:val="ro-MD"/>
        </w:rPr>
        <w:t>Contract</w:t>
      </w:r>
      <w:r w:rsidR="00E938AE" w:rsidRPr="005D7735">
        <w:rPr>
          <w:rFonts w:asciiTheme="majorBidi" w:hAnsiTheme="majorBidi" w:cstheme="majorBidi"/>
          <w:sz w:val="23"/>
          <w:szCs w:val="23"/>
          <w:lang w:val="ro-MD"/>
        </w:rPr>
        <w:t xml:space="preserve"> </w:t>
      </w:r>
      <w:r w:rsidRPr="005D7735">
        <w:rPr>
          <w:rFonts w:asciiTheme="majorBidi" w:hAnsiTheme="majorBidi" w:cstheme="majorBidi"/>
          <w:sz w:val="23"/>
          <w:szCs w:val="23"/>
          <w:lang w:val="ro-MD"/>
        </w:rPr>
        <w:t>părţile acceptă ca în toate raporturile contractuale să respecte condiţiile stabilite pentru furnizarea gazelor naturale la clienții casnici.</w:t>
      </w:r>
    </w:p>
    <w:p w14:paraId="450998E3" w14:textId="77777777" w:rsidR="00993CD9" w:rsidRPr="00397C5E" w:rsidRDefault="00993CD9" w:rsidP="005D7735">
      <w:pPr>
        <w:spacing w:after="0" w:line="240" w:lineRule="auto"/>
        <w:ind w:left="-567" w:right="-567" w:firstLine="567"/>
        <w:jc w:val="center"/>
        <w:rPr>
          <w:rFonts w:ascii="Times New Roman" w:eastAsia="Times New Roman" w:hAnsi="Times New Roman" w:cs="Times New Roman"/>
          <w:b/>
          <w:bCs/>
          <w:sz w:val="24"/>
          <w:szCs w:val="24"/>
          <w:lang w:eastAsia="ro-MD"/>
        </w:rPr>
      </w:pPr>
    </w:p>
    <w:tbl>
      <w:tblPr>
        <w:tblStyle w:val="TableGrid"/>
        <w:tblW w:w="0" w:type="auto"/>
        <w:tblInd w:w="-147" w:type="dxa"/>
        <w:tblLook w:val="04A0" w:firstRow="1" w:lastRow="0" w:firstColumn="1" w:lastColumn="0" w:noHBand="0" w:noVBand="1"/>
      </w:tblPr>
      <w:tblGrid>
        <w:gridCol w:w="4579"/>
        <w:gridCol w:w="4630"/>
      </w:tblGrid>
      <w:tr w:rsidR="00DA00E2" w:rsidRPr="00397C5E" w14:paraId="59D47544" w14:textId="77777777" w:rsidTr="00984D15">
        <w:trPr>
          <w:trHeight w:val="397"/>
        </w:trPr>
        <w:tc>
          <w:tcPr>
            <w:tcW w:w="4579" w:type="dxa"/>
          </w:tcPr>
          <w:p w14:paraId="1C3B0EAA" w14:textId="77777777"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jc w:val="center"/>
              <w:rPr>
                <w:rFonts w:eastAsia="Times New Roman"/>
                <w:sz w:val="24"/>
                <w:szCs w:val="24"/>
                <w:highlight w:val="yellow"/>
                <w:lang w:eastAsia="ro-MD"/>
              </w:rPr>
            </w:pPr>
            <w:r w:rsidRPr="00397C5E">
              <w:rPr>
                <w:rFonts w:eastAsia="Times New Roman"/>
                <w:b/>
                <w:bCs/>
                <w:sz w:val="24"/>
                <w:szCs w:val="24"/>
              </w:rPr>
              <w:t>Furnizor</w:t>
            </w:r>
          </w:p>
        </w:tc>
        <w:tc>
          <w:tcPr>
            <w:tcW w:w="4630" w:type="dxa"/>
          </w:tcPr>
          <w:p w14:paraId="20AE4D34" w14:textId="5E573861" w:rsidR="00993CD9" w:rsidRPr="00397C5E" w:rsidRDefault="009F04E7"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jc w:val="center"/>
              <w:rPr>
                <w:rFonts w:eastAsia="Times New Roman"/>
                <w:b/>
                <w:bCs/>
                <w:sz w:val="24"/>
                <w:szCs w:val="24"/>
                <w:highlight w:val="yellow"/>
                <w:lang w:eastAsia="ro-MD"/>
              </w:rPr>
            </w:pPr>
            <w:r w:rsidRPr="00397C5E">
              <w:rPr>
                <w:rFonts w:eastAsia="Times New Roman"/>
                <w:b/>
                <w:bCs/>
                <w:sz w:val="24"/>
                <w:szCs w:val="24"/>
              </w:rPr>
              <w:t>Consuma</w:t>
            </w:r>
            <w:r w:rsidR="00F84072" w:rsidRPr="00397C5E">
              <w:rPr>
                <w:rFonts w:eastAsia="Times New Roman"/>
                <w:b/>
                <w:bCs/>
                <w:sz w:val="24"/>
                <w:szCs w:val="24"/>
              </w:rPr>
              <w:t>tor casnic</w:t>
            </w:r>
          </w:p>
        </w:tc>
      </w:tr>
      <w:tr w:rsidR="00DA00E2" w:rsidRPr="00397C5E" w14:paraId="028639A3" w14:textId="77777777" w:rsidTr="00984D15">
        <w:tc>
          <w:tcPr>
            <w:tcW w:w="4579" w:type="dxa"/>
          </w:tcPr>
          <w:p w14:paraId="46A3A671" w14:textId="4C245304" w:rsidR="00993CD9" w:rsidRPr="00397C5E" w:rsidRDefault="00993CD9" w:rsidP="00984D15">
            <w:pPr>
              <w:pBdr>
                <w:top w:val="none" w:sz="0" w:space="0" w:color="auto"/>
                <w:left w:val="none" w:sz="0" w:space="0" w:color="auto"/>
                <w:bottom w:val="none" w:sz="0" w:space="0" w:color="auto"/>
                <w:right w:val="none" w:sz="0" w:space="0" w:color="auto"/>
                <w:between w:val="none" w:sz="0" w:space="0" w:color="auto"/>
                <w:bar w:val="none" w:sz="0" w:color="auto"/>
              </w:pBdr>
              <w:ind w:left="30" w:firstLine="120"/>
              <w:jc w:val="both"/>
              <w:rPr>
                <w:rFonts w:eastAsia="Times New Roman"/>
                <w:b/>
                <w:bCs/>
                <w:sz w:val="24"/>
                <w:szCs w:val="24"/>
              </w:rPr>
            </w:pPr>
            <w:r w:rsidRPr="00397C5E">
              <w:rPr>
                <w:rFonts w:eastAsia="Times New Roman"/>
                <w:b/>
                <w:bCs/>
                <w:sz w:val="24"/>
                <w:szCs w:val="24"/>
              </w:rPr>
              <w:t>S.A. ,,ENERGOCOM”</w:t>
            </w:r>
            <w:r w:rsidR="00153B73" w:rsidRPr="00FE7139">
              <w:rPr>
                <w:rFonts w:cs="Arial"/>
                <w:bCs/>
                <w:sz w:val="24"/>
                <w:szCs w:val="24"/>
                <w:lang w:val="ro-RO"/>
              </w:rPr>
              <w:t xml:space="preserve"> prin</w:t>
            </w:r>
            <w:r w:rsidR="00153B73" w:rsidRPr="00FE7139">
              <w:rPr>
                <w:rFonts w:cs="Arial"/>
                <w:b/>
                <w:sz w:val="24"/>
                <w:szCs w:val="24"/>
                <w:lang w:val="ro-RO"/>
              </w:rPr>
              <w:t xml:space="preserve"> Sucursala „Furnizare” a S.A. „ENERGOCOM”</w:t>
            </w:r>
          </w:p>
          <w:p w14:paraId="0F4003AE" w14:textId="55B65DFF" w:rsidR="00042A67" w:rsidRPr="00984D15" w:rsidRDefault="00042A67" w:rsidP="00984D15">
            <w:pPr>
              <w:keepNext/>
              <w:keepLines/>
              <w:tabs>
                <w:tab w:val="left" w:pos="5805"/>
              </w:tabs>
              <w:ind w:left="30"/>
              <w:jc w:val="both"/>
              <w:rPr>
                <w:rFonts w:cs="Arial"/>
                <w:sz w:val="24"/>
                <w:szCs w:val="24"/>
                <w:lang w:val="ro-RO"/>
              </w:rPr>
            </w:pPr>
            <w:r w:rsidRPr="00984D15">
              <w:rPr>
                <w:rFonts w:cs="Arial"/>
                <w:sz w:val="24"/>
                <w:szCs w:val="24"/>
                <w:lang w:val="ro-RO"/>
              </w:rPr>
              <w:t xml:space="preserve">Adresa juridică: MD-2004, str. Serghei Lazo nr. 34, </w:t>
            </w:r>
            <w:r w:rsidR="006C4D02">
              <w:rPr>
                <w:rFonts w:cs="Arial"/>
                <w:sz w:val="24"/>
                <w:szCs w:val="24"/>
                <w:lang w:val="ro-RO"/>
              </w:rPr>
              <w:t>of</w:t>
            </w:r>
            <w:r w:rsidRPr="00984D15">
              <w:rPr>
                <w:rFonts w:cs="Arial"/>
                <w:sz w:val="24"/>
                <w:szCs w:val="24"/>
                <w:lang w:val="ro-RO"/>
              </w:rPr>
              <w:t>. 2, mun. Chișinău</w:t>
            </w:r>
          </w:p>
          <w:p w14:paraId="25D9E75B" w14:textId="77777777" w:rsidR="00042A67" w:rsidRPr="00984D15" w:rsidRDefault="00042A67" w:rsidP="00984D15">
            <w:pPr>
              <w:keepNext/>
              <w:keepLines/>
              <w:tabs>
                <w:tab w:val="center" w:pos="4781"/>
              </w:tabs>
              <w:ind w:left="30"/>
              <w:jc w:val="both"/>
              <w:rPr>
                <w:rFonts w:cs="Arial"/>
                <w:sz w:val="24"/>
                <w:szCs w:val="24"/>
                <w:lang w:val="ro-RO"/>
              </w:rPr>
            </w:pPr>
            <w:r w:rsidRPr="006C4D02">
              <w:rPr>
                <w:rFonts w:cs="Arial"/>
                <w:b/>
                <w:bCs/>
                <w:i/>
                <w:iCs/>
                <w:sz w:val="24"/>
                <w:szCs w:val="24"/>
                <w:lang w:val="ro-RO"/>
              </w:rPr>
              <w:t>Adresa pentru corespondență</w:t>
            </w:r>
            <w:r w:rsidRPr="00984D15">
              <w:rPr>
                <w:rFonts w:cs="Arial"/>
                <w:sz w:val="24"/>
                <w:szCs w:val="24"/>
                <w:lang w:val="ro-RO"/>
              </w:rPr>
              <w:t>: MD-2004, str. Serghei Lazo nr. 17/1, mun. Chișinău</w:t>
            </w:r>
          </w:p>
          <w:p w14:paraId="338D49ED" w14:textId="77777777" w:rsidR="00042A67"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 xml:space="preserve">Codul fiscal 1004600074938 </w:t>
            </w:r>
          </w:p>
          <w:p w14:paraId="4E59E7F5" w14:textId="77777777" w:rsidR="00042A67"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BC „MAIB” S.A. sucursala „Tighina”</w:t>
            </w:r>
          </w:p>
          <w:p w14:paraId="6A247A31" w14:textId="77777777" w:rsidR="00042A67"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 xml:space="preserve">IBAN MD24AG000000022516938980 </w:t>
            </w:r>
          </w:p>
          <w:p w14:paraId="1470A1FD" w14:textId="77777777" w:rsidR="00042A67"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Cod bancar AGRNMD2X</w:t>
            </w:r>
          </w:p>
          <w:p w14:paraId="400327E0" w14:textId="77777777" w:rsidR="00042A67"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Cod TVA 0205595</w:t>
            </w:r>
          </w:p>
          <w:p w14:paraId="0A78F0D8" w14:textId="77777777" w:rsidR="00993CD9" w:rsidRPr="00984D15" w:rsidRDefault="00042A67" w:rsidP="00984D15">
            <w:pPr>
              <w:keepNext/>
              <w:keepLines/>
              <w:tabs>
                <w:tab w:val="center" w:pos="4781"/>
              </w:tabs>
              <w:ind w:left="30"/>
              <w:jc w:val="both"/>
              <w:rPr>
                <w:rFonts w:cs="Arial"/>
                <w:sz w:val="24"/>
                <w:szCs w:val="24"/>
                <w:lang w:val="ro-RO"/>
              </w:rPr>
            </w:pPr>
            <w:r w:rsidRPr="00984D15">
              <w:rPr>
                <w:rFonts w:cs="Arial"/>
                <w:sz w:val="24"/>
                <w:szCs w:val="24"/>
                <w:lang w:val="ro-RO"/>
              </w:rPr>
              <w:t xml:space="preserve">Tel.: +37379705427 </w:t>
            </w:r>
          </w:p>
          <w:p w14:paraId="0820231B" w14:textId="029FBC67" w:rsidR="00531DFE" w:rsidRPr="00042A67" w:rsidRDefault="00984D15" w:rsidP="00984D15">
            <w:pPr>
              <w:keepNext/>
              <w:keepLines/>
              <w:tabs>
                <w:tab w:val="center" w:pos="4781"/>
              </w:tabs>
              <w:ind w:left="30"/>
              <w:jc w:val="both"/>
              <w:rPr>
                <w:rFonts w:cs="Arial"/>
                <w:lang w:val="ro-RO"/>
              </w:rPr>
            </w:pPr>
            <w:r w:rsidRPr="00984D15">
              <w:rPr>
                <w:rFonts w:cs="Arial"/>
                <w:sz w:val="24"/>
                <w:szCs w:val="24"/>
                <w:lang w:val="ro-RO"/>
              </w:rPr>
              <w:t>e-mail</w:t>
            </w:r>
            <w:r>
              <w:rPr>
                <w:rFonts w:cs="Arial"/>
                <w:sz w:val="24"/>
                <w:szCs w:val="24"/>
                <w:lang w:val="ro-RO"/>
              </w:rPr>
              <w:t>:</w:t>
            </w:r>
            <w:hyperlink r:id="rId6" w:history="1">
              <w:r w:rsidRPr="000E5136">
                <w:rPr>
                  <w:rStyle w:val="Hyperlink"/>
                  <w:sz w:val="24"/>
                  <w:szCs w:val="24"/>
                </w:rPr>
                <w:t>cancelaria@furnizare.energocom.md</w:t>
              </w:r>
            </w:hyperlink>
          </w:p>
        </w:tc>
        <w:tc>
          <w:tcPr>
            <w:tcW w:w="4630" w:type="dxa"/>
          </w:tcPr>
          <w:p w14:paraId="7E3F6C84" w14:textId="223AC359" w:rsidR="00DA00E2" w:rsidRPr="00397C5E" w:rsidRDefault="003F7040"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sz w:val="24"/>
                <w:szCs w:val="24"/>
              </w:rPr>
            </w:pPr>
            <w:r w:rsidRPr="00397C5E">
              <w:rPr>
                <w:rFonts w:eastAsia="Times New Roman"/>
                <w:b/>
                <w:bCs/>
                <w:sz w:val="24"/>
                <w:szCs w:val="24"/>
              </w:rPr>
              <w:t>Nume</w:t>
            </w:r>
            <w:r w:rsidR="00DA00E2" w:rsidRPr="00397C5E">
              <w:rPr>
                <w:rFonts w:eastAsia="Times New Roman"/>
                <w:b/>
                <w:bCs/>
                <w:sz w:val="24"/>
                <w:szCs w:val="24"/>
              </w:rPr>
              <w:t>:</w:t>
            </w:r>
            <w:r w:rsidR="00DA00E2" w:rsidRPr="00397C5E">
              <w:rPr>
                <w:sz w:val="24"/>
                <w:szCs w:val="24"/>
              </w:rPr>
              <w:t>_______________________________</w:t>
            </w:r>
          </w:p>
          <w:p w14:paraId="487B57A0" w14:textId="2F4E23B5" w:rsidR="009349A6" w:rsidRPr="00397C5E" w:rsidRDefault="00F84072"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b/>
                <w:bCs/>
                <w:sz w:val="24"/>
                <w:szCs w:val="24"/>
              </w:rPr>
              <w:t>Prenume</w:t>
            </w:r>
            <w:r w:rsidRPr="00397C5E">
              <w:rPr>
                <w:rFonts w:eastAsia="Times New Roman"/>
                <w:sz w:val="24"/>
                <w:szCs w:val="24"/>
              </w:rPr>
              <w:t>:</w:t>
            </w:r>
            <w:r w:rsidR="0042275F" w:rsidRPr="00397C5E">
              <w:rPr>
                <w:rFonts w:eastAsia="Times New Roman"/>
                <w:sz w:val="24"/>
                <w:szCs w:val="24"/>
              </w:rPr>
              <w:t xml:space="preserve"> </w:t>
            </w:r>
            <w:r w:rsidR="00CF78E2" w:rsidRPr="00397C5E">
              <w:rPr>
                <w:sz w:val="24"/>
                <w:szCs w:val="24"/>
              </w:rPr>
              <w:t>____________________________</w:t>
            </w:r>
          </w:p>
          <w:p w14:paraId="2106CABA" w14:textId="3B7993B7" w:rsidR="003F7040" w:rsidRPr="00397C5E" w:rsidRDefault="003F7040"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b/>
                <w:bCs/>
                <w:sz w:val="24"/>
                <w:szCs w:val="24"/>
              </w:rPr>
              <w:t>I</w:t>
            </w:r>
            <w:r w:rsidR="00FA4C57" w:rsidRPr="00397C5E">
              <w:rPr>
                <w:rFonts w:eastAsia="Times New Roman"/>
                <w:b/>
                <w:bCs/>
                <w:sz w:val="24"/>
                <w:szCs w:val="24"/>
              </w:rPr>
              <w:t>DNP:</w:t>
            </w:r>
            <w:r w:rsidR="00F84072" w:rsidRPr="00397C5E">
              <w:rPr>
                <w:rFonts w:eastAsia="Times New Roman"/>
                <w:sz w:val="24"/>
                <w:szCs w:val="24"/>
              </w:rPr>
              <w:t xml:space="preserve"> </w:t>
            </w:r>
            <w:r w:rsidR="00CF78E2" w:rsidRPr="00397C5E">
              <w:rPr>
                <w:sz w:val="24"/>
                <w:szCs w:val="24"/>
              </w:rPr>
              <w:t>_______________________________</w:t>
            </w:r>
          </w:p>
          <w:p w14:paraId="02C02437" w14:textId="1B9B490C" w:rsidR="00EE51DD" w:rsidRPr="00397C5E" w:rsidRDefault="00F84072"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b/>
                <w:bCs/>
                <w:sz w:val="24"/>
                <w:szCs w:val="24"/>
              </w:rPr>
              <w:t>Or</w:t>
            </w:r>
            <w:r w:rsidR="00232218" w:rsidRPr="00397C5E">
              <w:rPr>
                <w:rFonts w:eastAsia="Times New Roman"/>
                <w:b/>
                <w:bCs/>
                <w:sz w:val="24"/>
                <w:szCs w:val="24"/>
              </w:rPr>
              <w:t>aș:</w:t>
            </w:r>
            <w:r w:rsidR="0042275F" w:rsidRPr="00397C5E">
              <w:rPr>
                <w:rFonts w:eastAsia="Times New Roman"/>
                <w:b/>
                <w:bCs/>
                <w:sz w:val="24"/>
                <w:szCs w:val="24"/>
              </w:rPr>
              <w:t xml:space="preserve"> </w:t>
            </w:r>
            <w:r w:rsidRPr="00397C5E">
              <w:rPr>
                <w:rFonts w:eastAsia="Times New Roman"/>
                <w:sz w:val="24"/>
                <w:szCs w:val="24"/>
              </w:rPr>
              <w:t xml:space="preserve"> </w:t>
            </w:r>
            <w:r w:rsidR="00CF78E2" w:rsidRPr="00397C5E">
              <w:rPr>
                <w:sz w:val="24"/>
                <w:szCs w:val="24"/>
              </w:rPr>
              <w:t>_______________________________</w:t>
            </w:r>
          </w:p>
          <w:p w14:paraId="347C3A19" w14:textId="56A4C1D9" w:rsidR="009349A6" w:rsidRPr="00397C5E" w:rsidRDefault="009349A6"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b/>
                <w:bCs/>
                <w:sz w:val="24"/>
                <w:szCs w:val="24"/>
              </w:rPr>
              <w:t>Str.</w:t>
            </w:r>
            <w:r w:rsidR="00F84072" w:rsidRPr="00397C5E">
              <w:rPr>
                <w:rFonts w:eastAsia="Times New Roman"/>
                <w:sz w:val="24"/>
                <w:szCs w:val="24"/>
              </w:rPr>
              <w:t xml:space="preserve"> </w:t>
            </w:r>
            <w:r w:rsidR="00CF78E2" w:rsidRPr="00397C5E">
              <w:rPr>
                <w:rFonts w:eastAsia="Times New Roman"/>
                <w:sz w:val="24"/>
                <w:szCs w:val="24"/>
              </w:rPr>
              <w:t xml:space="preserve">    </w:t>
            </w:r>
            <w:r w:rsidR="00CF78E2" w:rsidRPr="00397C5E">
              <w:rPr>
                <w:sz w:val="24"/>
                <w:szCs w:val="24"/>
              </w:rPr>
              <w:t>_______________________________</w:t>
            </w:r>
          </w:p>
          <w:p w14:paraId="2230CB3F" w14:textId="2B867A8B" w:rsidR="00993CD9" w:rsidRPr="00397C5E" w:rsidRDefault="009349A6"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b/>
                <w:bCs/>
                <w:sz w:val="24"/>
                <w:szCs w:val="24"/>
              </w:rPr>
              <w:t>Nr.tel:</w:t>
            </w:r>
            <w:r w:rsidR="00CF78E2" w:rsidRPr="00397C5E">
              <w:rPr>
                <w:sz w:val="24"/>
                <w:szCs w:val="24"/>
              </w:rPr>
              <w:t>_______________________________</w:t>
            </w:r>
          </w:p>
          <w:p w14:paraId="5E050B0F" w14:textId="40A63D32" w:rsidR="009349A6" w:rsidRPr="00397C5E" w:rsidRDefault="009349A6"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jc w:val="both"/>
              <w:rPr>
                <w:rFonts w:eastAsia="Calibri"/>
                <w:b/>
                <w:bCs/>
                <w:sz w:val="24"/>
                <w:szCs w:val="24"/>
                <w:highlight w:val="yellow"/>
              </w:rPr>
            </w:pPr>
            <w:r w:rsidRPr="00397C5E">
              <w:rPr>
                <w:rFonts w:eastAsia="Calibri"/>
                <w:b/>
                <w:bCs/>
                <w:sz w:val="24"/>
                <w:szCs w:val="24"/>
              </w:rPr>
              <w:t>Email:</w:t>
            </w:r>
          </w:p>
        </w:tc>
      </w:tr>
      <w:tr w:rsidR="00DA00E2" w:rsidRPr="00397C5E" w14:paraId="30E3A71C" w14:textId="77777777" w:rsidTr="00984D15">
        <w:tc>
          <w:tcPr>
            <w:tcW w:w="4579" w:type="dxa"/>
          </w:tcPr>
          <w:p w14:paraId="34C4B1AB" w14:textId="132C28E0" w:rsidR="00984D15" w:rsidRPr="006C4D02" w:rsidRDefault="00984D15" w:rsidP="00984D15">
            <w:pPr>
              <w:pBdr>
                <w:top w:val="none" w:sz="0" w:space="0" w:color="auto"/>
                <w:left w:val="none" w:sz="0" w:space="0" w:color="auto"/>
                <w:bottom w:val="none" w:sz="0" w:space="0" w:color="auto"/>
                <w:right w:val="none" w:sz="0" w:space="0" w:color="auto"/>
                <w:between w:val="none" w:sz="0" w:space="0" w:color="auto"/>
                <w:bar w:val="none" w:sz="0" w:color="auto"/>
              </w:pBdr>
              <w:ind w:right="-567"/>
              <w:rPr>
                <w:rFonts w:eastAsia="Times New Roman"/>
                <w:b/>
                <w:bCs/>
                <w:sz w:val="24"/>
                <w:szCs w:val="24"/>
              </w:rPr>
            </w:pPr>
            <w:r>
              <w:rPr>
                <w:rFonts w:eastAsia="Times New Roman"/>
                <w:sz w:val="24"/>
                <w:szCs w:val="24"/>
              </w:rPr>
              <w:t xml:space="preserve">Administrator </w:t>
            </w:r>
            <w:r w:rsidRPr="006C4D02">
              <w:rPr>
                <w:rFonts w:eastAsia="Times New Roman"/>
                <w:b/>
                <w:bCs/>
                <w:sz w:val="24"/>
                <w:szCs w:val="24"/>
              </w:rPr>
              <w:t>Victor BÎNZARI</w:t>
            </w:r>
          </w:p>
          <w:p w14:paraId="5BF94E51" w14:textId="77777777" w:rsidR="00984D15" w:rsidRDefault="00984D15"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p>
          <w:p w14:paraId="725DC700" w14:textId="2028E581"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sz w:val="24"/>
                <w:szCs w:val="24"/>
              </w:rPr>
              <w:t xml:space="preserve">Semnătura </w:t>
            </w:r>
          </w:p>
          <w:p w14:paraId="5E6B065A" w14:textId="46401673" w:rsidR="00993CD9" w:rsidRPr="00397C5E" w:rsidRDefault="00993CD9" w:rsidP="006C4D02">
            <w:pPr>
              <w:pBdr>
                <w:top w:val="none" w:sz="0" w:space="0" w:color="auto"/>
                <w:left w:val="none" w:sz="0" w:space="0" w:color="auto"/>
                <w:bottom w:val="none" w:sz="0" w:space="0" w:color="auto"/>
                <w:right w:val="none" w:sz="0" w:space="0" w:color="auto"/>
                <w:between w:val="none" w:sz="0" w:space="0" w:color="auto"/>
                <w:bar w:val="none" w:sz="0" w:color="auto"/>
              </w:pBdr>
              <w:ind w:right="-567"/>
              <w:rPr>
                <w:rFonts w:eastAsia="Times New Roman"/>
                <w:sz w:val="24"/>
                <w:szCs w:val="24"/>
              </w:rPr>
            </w:pPr>
            <w:r w:rsidRPr="00397C5E">
              <w:rPr>
                <w:rFonts w:eastAsia="Times New Roman"/>
                <w:sz w:val="24"/>
                <w:szCs w:val="24"/>
              </w:rPr>
              <w:t>______________</w:t>
            </w:r>
            <w:r w:rsidRPr="005603A2">
              <w:rPr>
                <w:rFonts w:eastAsia="Times New Roman"/>
                <w:sz w:val="24"/>
                <w:szCs w:val="24"/>
                <w:lang w:eastAsia="ro-MD"/>
              </w:rPr>
              <w:t xml:space="preserve"> </w:t>
            </w:r>
          </w:p>
          <w:p w14:paraId="4ADFA07B" w14:textId="77777777" w:rsidR="00993CD9" w:rsidRPr="00397C5E" w:rsidRDefault="00993CD9" w:rsidP="005D7735">
            <w:pPr>
              <w:ind w:left="-567" w:right="-567" w:firstLine="567"/>
              <w:rPr>
                <w:rFonts w:eastAsia="Times New Roman"/>
                <w:sz w:val="24"/>
                <w:szCs w:val="24"/>
              </w:rPr>
            </w:pPr>
          </w:p>
        </w:tc>
        <w:tc>
          <w:tcPr>
            <w:tcW w:w="4630" w:type="dxa"/>
          </w:tcPr>
          <w:p w14:paraId="001C7D35" w14:textId="1877C04F"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sz w:val="24"/>
                <w:szCs w:val="24"/>
              </w:rPr>
              <w:t>Semnătura</w:t>
            </w:r>
          </w:p>
          <w:p w14:paraId="5FFC0AA8" w14:textId="77777777"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p>
          <w:p w14:paraId="6331B5E8" w14:textId="68421252"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rPr>
                <w:rFonts w:eastAsia="Times New Roman"/>
                <w:sz w:val="24"/>
                <w:szCs w:val="24"/>
              </w:rPr>
            </w:pPr>
            <w:r w:rsidRPr="00397C5E">
              <w:rPr>
                <w:rFonts w:eastAsia="Times New Roman"/>
                <w:sz w:val="24"/>
                <w:szCs w:val="24"/>
              </w:rPr>
              <w:t>__________________</w:t>
            </w:r>
          </w:p>
          <w:p w14:paraId="051C7C92" w14:textId="77777777" w:rsidR="00993CD9" w:rsidRPr="00397C5E" w:rsidRDefault="00993CD9" w:rsidP="005D7735">
            <w:pPr>
              <w:pBdr>
                <w:top w:val="none" w:sz="0" w:space="0" w:color="auto"/>
                <w:left w:val="none" w:sz="0" w:space="0" w:color="auto"/>
                <w:bottom w:val="none" w:sz="0" w:space="0" w:color="auto"/>
                <w:right w:val="none" w:sz="0" w:space="0" w:color="auto"/>
                <w:between w:val="none" w:sz="0" w:space="0" w:color="auto"/>
                <w:bar w:val="none" w:sz="0" w:color="auto"/>
              </w:pBdr>
              <w:ind w:left="-567" w:right="-567" w:firstLine="567"/>
              <w:contextualSpacing/>
              <w:rPr>
                <w:rFonts w:eastAsia="Calibri"/>
                <w:sz w:val="24"/>
                <w:szCs w:val="24"/>
              </w:rPr>
            </w:pPr>
          </w:p>
        </w:tc>
      </w:tr>
    </w:tbl>
    <w:p w14:paraId="0D21A9D6" w14:textId="610F83DF" w:rsidR="000A1A62" w:rsidRPr="00B44EAA" w:rsidRDefault="000A1A62" w:rsidP="0031130C">
      <w:pPr>
        <w:pStyle w:val="NoSpacing"/>
        <w:ind w:right="-567"/>
        <w:jc w:val="both"/>
        <w:rPr>
          <w:rFonts w:cs="Times New Roman"/>
          <w:sz w:val="24"/>
          <w:szCs w:val="24"/>
          <w:lang w:val="ro-MD"/>
        </w:rPr>
      </w:pPr>
    </w:p>
    <w:sectPr w:rsidR="000A1A62" w:rsidRPr="00B44EAA" w:rsidSect="00BF53E6">
      <w:pgSz w:w="11906" w:h="16838" w:code="9"/>
      <w:pgMar w:top="709" w:right="1133"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94578"/>
    <w:multiLevelType w:val="multilevel"/>
    <w:tmpl w:val="8CE221AE"/>
    <w:lvl w:ilvl="0">
      <w:start w:val="11"/>
      <w:numFmt w:val="decimal"/>
      <w:lvlText w:val="%1"/>
      <w:lvlJc w:val="left"/>
      <w:pPr>
        <w:ind w:left="360" w:hanging="360"/>
      </w:pPr>
      <w:rPr>
        <w:rFonts w:cs="Times New Roman"/>
      </w:rPr>
    </w:lvl>
    <w:lvl w:ilvl="1">
      <w:start w:val="1"/>
      <w:numFmt w:val="lowerLetter"/>
      <w:lvlText w:val="%2)"/>
      <w:lvlJc w:val="left"/>
      <w:pPr>
        <w:ind w:left="644"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16cid:durableId="187788717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59"/>
    <w:rsid w:val="000059CB"/>
    <w:rsid w:val="000120E0"/>
    <w:rsid w:val="00042A67"/>
    <w:rsid w:val="000447A1"/>
    <w:rsid w:val="000528A9"/>
    <w:rsid w:val="000A1A62"/>
    <w:rsid w:val="000A23B1"/>
    <w:rsid w:val="000A2EC7"/>
    <w:rsid w:val="000D5089"/>
    <w:rsid w:val="000F2E21"/>
    <w:rsid w:val="001476BD"/>
    <w:rsid w:val="00153B73"/>
    <w:rsid w:val="0016444D"/>
    <w:rsid w:val="001B5E16"/>
    <w:rsid w:val="001E1BBB"/>
    <w:rsid w:val="001E5448"/>
    <w:rsid w:val="001E6BA6"/>
    <w:rsid w:val="001F2A49"/>
    <w:rsid w:val="00232218"/>
    <w:rsid w:val="00242A68"/>
    <w:rsid w:val="00266BED"/>
    <w:rsid w:val="00272501"/>
    <w:rsid w:val="00285286"/>
    <w:rsid w:val="002C2609"/>
    <w:rsid w:val="002D6D42"/>
    <w:rsid w:val="002E1264"/>
    <w:rsid w:val="002E74E0"/>
    <w:rsid w:val="002F3F95"/>
    <w:rsid w:val="002F4EFB"/>
    <w:rsid w:val="002F54E7"/>
    <w:rsid w:val="002F560E"/>
    <w:rsid w:val="0031130C"/>
    <w:rsid w:val="00317676"/>
    <w:rsid w:val="003207A0"/>
    <w:rsid w:val="003214E7"/>
    <w:rsid w:val="003216B7"/>
    <w:rsid w:val="00341617"/>
    <w:rsid w:val="00360075"/>
    <w:rsid w:val="00366E57"/>
    <w:rsid w:val="00397C5E"/>
    <w:rsid w:val="003C53B5"/>
    <w:rsid w:val="003E1275"/>
    <w:rsid w:val="003F1C65"/>
    <w:rsid w:val="003F7040"/>
    <w:rsid w:val="0042275F"/>
    <w:rsid w:val="00440288"/>
    <w:rsid w:val="004413B0"/>
    <w:rsid w:val="00495369"/>
    <w:rsid w:val="004A78DD"/>
    <w:rsid w:val="004C2D66"/>
    <w:rsid w:val="004F2E55"/>
    <w:rsid w:val="004F73B4"/>
    <w:rsid w:val="00513F22"/>
    <w:rsid w:val="00531DFE"/>
    <w:rsid w:val="00536830"/>
    <w:rsid w:val="005603A2"/>
    <w:rsid w:val="00571F24"/>
    <w:rsid w:val="005720D6"/>
    <w:rsid w:val="00585663"/>
    <w:rsid w:val="005915DA"/>
    <w:rsid w:val="005A5B80"/>
    <w:rsid w:val="005B1B18"/>
    <w:rsid w:val="005B6068"/>
    <w:rsid w:val="005C1178"/>
    <w:rsid w:val="005C34FE"/>
    <w:rsid w:val="005D7735"/>
    <w:rsid w:val="005F0EF5"/>
    <w:rsid w:val="006254AE"/>
    <w:rsid w:val="00630C31"/>
    <w:rsid w:val="00632516"/>
    <w:rsid w:val="0064180E"/>
    <w:rsid w:val="00655126"/>
    <w:rsid w:val="006C0B77"/>
    <w:rsid w:val="006C4D02"/>
    <w:rsid w:val="006D0B39"/>
    <w:rsid w:val="006D4FF3"/>
    <w:rsid w:val="006E110B"/>
    <w:rsid w:val="006E7F23"/>
    <w:rsid w:val="0072482A"/>
    <w:rsid w:val="00762688"/>
    <w:rsid w:val="00784EF3"/>
    <w:rsid w:val="007E26B3"/>
    <w:rsid w:val="007E3324"/>
    <w:rsid w:val="007F1898"/>
    <w:rsid w:val="007F6D84"/>
    <w:rsid w:val="00810E67"/>
    <w:rsid w:val="008113F9"/>
    <w:rsid w:val="008242FF"/>
    <w:rsid w:val="00840979"/>
    <w:rsid w:val="008411D4"/>
    <w:rsid w:val="00842EC9"/>
    <w:rsid w:val="00865B2E"/>
    <w:rsid w:val="00870751"/>
    <w:rsid w:val="008E036E"/>
    <w:rsid w:val="008F199C"/>
    <w:rsid w:val="008F4644"/>
    <w:rsid w:val="008F5A84"/>
    <w:rsid w:val="00917F57"/>
    <w:rsid w:val="00922C48"/>
    <w:rsid w:val="009349A6"/>
    <w:rsid w:val="00934D26"/>
    <w:rsid w:val="009371C8"/>
    <w:rsid w:val="009403ED"/>
    <w:rsid w:val="00941FB9"/>
    <w:rsid w:val="00963522"/>
    <w:rsid w:val="00984D15"/>
    <w:rsid w:val="00992811"/>
    <w:rsid w:val="00993CD9"/>
    <w:rsid w:val="009C19CE"/>
    <w:rsid w:val="009C2CCF"/>
    <w:rsid w:val="009D2AB4"/>
    <w:rsid w:val="009F04E7"/>
    <w:rsid w:val="00A21672"/>
    <w:rsid w:val="00A60A2A"/>
    <w:rsid w:val="00A645E0"/>
    <w:rsid w:val="00A841A4"/>
    <w:rsid w:val="00A97C46"/>
    <w:rsid w:val="00AB1048"/>
    <w:rsid w:val="00AC56D4"/>
    <w:rsid w:val="00AD3EB8"/>
    <w:rsid w:val="00B016D3"/>
    <w:rsid w:val="00B3749A"/>
    <w:rsid w:val="00B44EAA"/>
    <w:rsid w:val="00B849FD"/>
    <w:rsid w:val="00B86095"/>
    <w:rsid w:val="00B915B7"/>
    <w:rsid w:val="00B977D8"/>
    <w:rsid w:val="00BB7775"/>
    <w:rsid w:val="00BF53E6"/>
    <w:rsid w:val="00C036D6"/>
    <w:rsid w:val="00C07D52"/>
    <w:rsid w:val="00C32B15"/>
    <w:rsid w:val="00C403BA"/>
    <w:rsid w:val="00C56B25"/>
    <w:rsid w:val="00C90A81"/>
    <w:rsid w:val="00CA0206"/>
    <w:rsid w:val="00CC2E38"/>
    <w:rsid w:val="00CE6C59"/>
    <w:rsid w:val="00CF1C33"/>
    <w:rsid w:val="00CF4575"/>
    <w:rsid w:val="00CF6A19"/>
    <w:rsid w:val="00CF78E2"/>
    <w:rsid w:val="00D00AD4"/>
    <w:rsid w:val="00D15B7F"/>
    <w:rsid w:val="00D2418D"/>
    <w:rsid w:val="00D76A35"/>
    <w:rsid w:val="00D77AAB"/>
    <w:rsid w:val="00D9180B"/>
    <w:rsid w:val="00DA00E2"/>
    <w:rsid w:val="00E2381E"/>
    <w:rsid w:val="00E248C5"/>
    <w:rsid w:val="00E3331C"/>
    <w:rsid w:val="00E50370"/>
    <w:rsid w:val="00E629C8"/>
    <w:rsid w:val="00E81CED"/>
    <w:rsid w:val="00E938AE"/>
    <w:rsid w:val="00EA59DF"/>
    <w:rsid w:val="00EE4070"/>
    <w:rsid w:val="00EE51DD"/>
    <w:rsid w:val="00F02F3A"/>
    <w:rsid w:val="00F12C76"/>
    <w:rsid w:val="00F22DF2"/>
    <w:rsid w:val="00F3779E"/>
    <w:rsid w:val="00F569FA"/>
    <w:rsid w:val="00F56EE0"/>
    <w:rsid w:val="00F6523E"/>
    <w:rsid w:val="00F7248A"/>
    <w:rsid w:val="00F73D81"/>
    <w:rsid w:val="00F77652"/>
    <w:rsid w:val="00F84072"/>
    <w:rsid w:val="00F8612C"/>
    <w:rsid w:val="00F94BE8"/>
    <w:rsid w:val="00F96F0B"/>
    <w:rsid w:val="00FA4C57"/>
    <w:rsid w:val="00FC2B44"/>
    <w:rsid w:val="00FC4743"/>
    <w:rsid w:val="00FD08A3"/>
    <w:rsid w:val="00FE71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1385"/>
  <w15:chartTrackingRefBased/>
  <w15:docId w15:val="{708B5B6E-3D98-4367-9276-710D0F90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D9"/>
    <w:rPr>
      <w:kern w:val="0"/>
      <w:lang w:val="ro-MD"/>
      <w14:ligatures w14:val="none"/>
    </w:rPr>
  </w:style>
  <w:style w:type="paragraph" w:styleId="Heading1">
    <w:name w:val="heading 1"/>
    <w:basedOn w:val="Normal"/>
    <w:next w:val="Normal"/>
    <w:link w:val="Heading1Char"/>
    <w:uiPriority w:val="9"/>
    <w:qFormat/>
    <w:rsid w:val="00CE6C59"/>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val="ru-RU"/>
      <w14:ligatures w14:val="standardContextual"/>
    </w:rPr>
  </w:style>
  <w:style w:type="paragraph" w:styleId="Heading2">
    <w:name w:val="heading 2"/>
    <w:basedOn w:val="Normal"/>
    <w:next w:val="Normal"/>
    <w:link w:val="Heading2Char"/>
    <w:uiPriority w:val="9"/>
    <w:semiHidden/>
    <w:unhideWhenUsed/>
    <w:qFormat/>
    <w:rsid w:val="00CE6C59"/>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lang w:val="ru-RU"/>
      <w14:ligatures w14:val="standardContextual"/>
    </w:rPr>
  </w:style>
  <w:style w:type="paragraph" w:styleId="Heading3">
    <w:name w:val="heading 3"/>
    <w:basedOn w:val="Normal"/>
    <w:next w:val="Normal"/>
    <w:link w:val="Heading3Char"/>
    <w:uiPriority w:val="9"/>
    <w:semiHidden/>
    <w:unhideWhenUsed/>
    <w:qFormat/>
    <w:rsid w:val="00CE6C59"/>
    <w:pPr>
      <w:keepNext/>
      <w:keepLines/>
      <w:spacing w:before="160" w:after="80" w:line="240" w:lineRule="auto"/>
      <w:outlineLvl w:val="2"/>
    </w:pPr>
    <w:rPr>
      <w:rFonts w:eastAsiaTheme="majorEastAsia" w:cstheme="majorBidi"/>
      <w:color w:val="2E74B5" w:themeColor="accent1" w:themeShade="BF"/>
      <w:kern w:val="2"/>
      <w:sz w:val="28"/>
      <w:szCs w:val="28"/>
      <w:lang w:val="ru-RU"/>
      <w14:ligatures w14:val="standardContextual"/>
    </w:rPr>
  </w:style>
  <w:style w:type="paragraph" w:styleId="Heading4">
    <w:name w:val="heading 4"/>
    <w:basedOn w:val="Normal"/>
    <w:next w:val="Normal"/>
    <w:link w:val="Heading4Char"/>
    <w:uiPriority w:val="9"/>
    <w:semiHidden/>
    <w:unhideWhenUsed/>
    <w:qFormat/>
    <w:rsid w:val="00CE6C59"/>
    <w:pPr>
      <w:keepNext/>
      <w:keepLines/>
      <w:spacing w:before="80" w:after="40" w:line="240" w:lineRule="auto"/>
      <w:outlineLvl w:val="3"/>
    </w:pPr>
    <w:rPr>
      <w:rFonts w:eastAsiaTheme="majorEastAsia" w:cstheme="majorBidi"/>
      <w:i/>
      <w:iCs/>
      <w:color w:val="2E74B5" w:themeColor="accent1" w:themeShade="BF"/>
      <w:kern w:val="2"/>
      <w:sz w:val="28"/>
      <w:lang w:val="ru-RU"/>
      <w14:ligatures w14:val="standardContextual"/>
    </w:rPr>
  </w:style>
  <w:style w:type="paragraph" w:styleId="Heading5">
    <w:name w:val="heading 5"/>
    <w:basedOn w:val="Normal"/>
    <w:next w:val="Normal"/>
    <w:link w:val="Heading5Char"/>
    <w:uiPriority w:val="9"/>
    <w:semiHidden/>
    <w:unhideWhenUsed/>
    <w:qFormat/>
    <w:rsid w:val="00CE6C59"/>
    <w:pPr>
      <w:keepNext/>
      <w:keepLines/>
      <w:spacing w:before="80" w:after="40" w:line="240" w:lineRule="auto"/>
      <w:outlineLvl w:val="4"/>
    </w:pPr>
    <w:rPr>
      <w:rFonts w:eastAsiaTheme="majorEastAsia" w:cstheme="majorBidi"/>
      <w:color w:val="2E74B5" w:themeColor="accent1" w:themeShade="BF"/>
      <w:kern w:val="2"/>
      <w:sz w:val="28"/>
      <w:lang w:val="ru-RU"/>
      <w14:ligatures w14:val="standardContextual"/>
    </w:rPr>
  </w:style>
  <w:style w:type="paragraph" w:styleId="Heading6">
    <w:name w:val="heading 6"/>
    <w:basedOn w:val="Normal"/>
    <w:next w:val="Normal"/>
    <w:link w:val="Heading6Char"/>
    <w:uiPriority w:val="9"/>
    <w:semiHidden/>
    <w:unhideWhenUsed/>
    <w:qFormat/>
    <w:rsid w:val="00CE6C59"/>
    <w:pPr>
      <w:keepNext/>
      <w:keepLines/>
      <w:spacing w:before="40" w:after="0" w:line="240" w:lineRule="auto"/>
      <w:outlineLvl w:val="5"/>
    </w:pPr>
    <w:rPr>
      <w:rFonts w:eastAsiaTheme="majorEastAsia" w:cstheme="majorBidi"/>
      <w:i/>
      <w:iCs/>
      <w:color w:val="595959" w:themeColor="text1" w:themeTint="A6"/>
      <w:kern w:val="2"/>
      <w:sz w:val="28"/>
      <w:lang w:val="ru-RU"/>
      <w14:ligatures w14:val="standardContextual"/>
    </w:rPr>
  </w:style>
  <w:style w:type="paragraph" w:styleId="Heading7">
    <w:name w:val="heading 7"/>
    <w:basedOn w:val="Normal"/>
    <w:next w:val="Normal"/>
    <w:link w:val="Heading7Char"/>
    <w:uiPriority w:val="9"/>
    <w:semiHidden/>
    <w:unhideWhenUsed/>
    <w:qFormat/>
    <w:rsid w:val="00CE6C59"/>
    <w:pPr>
      <w:keepNext/>
      <w:keepLines/>
      <w:spacing w:before="40" w:after="0" w:line="240" w:lineRule="auto"/>
      <w:outlineLvl w:val="6"/>
    </w:pPr>
    <w:rPr>
      <w:rFonts w:eastAsiaTheme="majorEastAsia" w:cstheme="majorBidi"/>
      <w:color w:val="595959" w:themeColor="text1" w:themeTint="A6"/>
      <w:kern w:val="2"/>
      <w:sz w:val="28"/>
      <w:lang w:val="ru-RU"/>
      <w14:ligatures w14:val="standardContextual"/>
    </w:rPr>
  </w:style>
  <w:style w:type="paragraph" w:styleId="Heading8">
    <w:name w:val="heading 8"/>
    <w:basedOn w:val="Normal"/>
    <w:next w:val="Normal"/>
    <w:link w:val="Heading8Char"/>
    <w:uiPriority w:val="9"/>
    <w:semiHidden/>
    <w:unhideWhenUsed/>
    <w:qFormat/>
    <w:rsid w:val="00CE6C59"/>
    <w:pPr>
      <w:keepNext/>
      <w:keepLines/>
      <w:spacing w:after="0" w:line="240" w:lineRule="auto"/>
      <w:outlineLvl w:val="7"/>
    </w:pPr>
    <w:rPr>
      <w:rFonts w:eastAsiaTheme="majorEastAsia" w:cstheme="majorBidi"/>
      <w:i/>
      <w:iCs/>
      <w:color w:val="272727" w:themeColor="text1" w:themeTint="D8"/>
      <w:kern w:val="2"/>
      <w:sz w:val="28"/>
      <w:lang w:val="ru-RU"/>
      <w14:ligatures w14:val="standardContextual"/>
    </w:rPr>
  </w:style>
  <w:style w:type="paragraph" w:styleId="Heading9">
    <w:name w:val="heading 9"/>
    <w:basedOn w:val="Normal"/>
    <w:next w:val="Normal"/>
    <w:link w:val="Heading9Char"/>
    <w:uiPriority w:val="9"/>
    <w:semiHidden/>
    <w:unhideWhenUsed/>
    <w:qFormat/>
    <w:rsid w:val="00CE6C59"/>
    <w:pPr>
      <w:keepNext/>
      <w:keepLines/>
      <w:spacing w:after="0" w:line="240" w:lineRule="auto"/>
      <w:outlineLvl w:val="8"/>
    </w:pPr>
    <w:rPr>
      <w:rFonts w:eastAsiaTheme="majorEastAsia" w:cstheme="majorBidi"/>
      <w:color w:val="272727" w:themeColor="text1" w:themeTint="D8"/>
      <w:kern w:val="2"/>
      <w:sz w:val="28"/>
      <w:lang w:val="ru-R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5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E6C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E6C5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E6C59"/>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CE6C59"/>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CE6C59"/>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E6C59"/>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E6C59"/>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E6C59"/>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CE6C59"/>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TitleChar">
    <w:name w:val="Title Char"/>
    <w:basedOn w:val="DefaultParagraphFont"/>
    <w:link w:val="Title"/>
    <w:uiPriority w:val="10"/>
    <w:rsid w:val="00CE6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59"/>
    <w:pPr>
      <w:numPr>
        <w:ilvl w:val="1"/>
      </w:numPr>
      <w:spacing w:line="240" w:lineRule="auto"/>
    </w:pPr>
    <w:rPr>
      <w:rFonts w:eastAsiaTheme="majorEastAsia" w:cstheme="majorBidi"/>
      <w:color w:val="595959" w:themeColor="text1" w:themeTint="A6"/>
      <w:spacing w:val="15"/>
      <w:kern w:val="2"/>
      <w:sz w:val="28"/>
      <w:szCs w:val="28"/>
      <w:lang w:val="ru-RU"/>
      <w14:ligatures w14:val="standardContextual"/>
    </w:rPr>
  </w:style>
  <w:style w:type="character" w:customStyle="1" w:styleId="SubtitleChar">
    <w:name w:val="Subtitle Char"/>
    <w:basedOn w:val="DefaultParagraphFont"/>
    <w:link w:val="Subtitle"/>
    <w:uiPriority w:val="11"/>
    <w:rsid w:val="00CE6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59"/>
    <w:pPr>
      <w:spacing w:before="160" w:line="240" w:lineRule="auto"/>
      <w:jc w:val="center"/>
    </w:pPr>
    <w:rPr>
      <w:rFonts w:ascii="Times New Roman" w:hAnsi="Times New Roman"/>
      <w:i/>
      <w:iCs/>
      <w:color w:val="404040" w:themeColor="text1" w:themeTint="BF"/>
      <w:kern w:val="2"/>
      <w:sz w:val="28"/>
      <w:lang w:val="ru-RU"/>
      <w14:ligatures w14:val="standardContextual"/>
    </w:rPr>
  </w:style>
  <w:style w:type="character" w:customStyle="1" w:styleId="QuoteChar">
    <w:name w:val="Quote Char"/>
    <w:basedOn w:val="DefaultParagraphFont"/>
    <w:link w:val="Quote"/>
    <w:uiPriority w:val="29"/>
    <w:rsid w:val="00CE6C59"/>
    <w:rPr>
      <w:rFonts w:ascii="Times New Roman" w:hAnsi="Times New Roman"/>
      <w:i/>
      <w:iCs/>
      <w:color w:val="404040" w:themeColor="text1" w:themeTint="BF"/>
      <w:sz w:val="28"/>
    </w:rPr>
  </w:style>
  <w:style w:type="paragraph" w:styleId="ListParagraph">
    <w:name w:val="List Paragraph"/>
    <w:basedOn w:val="Normal"/>
    <w:uiPriority w:val="34"/>
    <w:qFormat/>
    <w:rsid w:val="00CE6C59"/>
    <w:pPr>
      <w:spacing w:line="240" w:lineRule="auto"/>
      <w:ind w:left="720"/>
      <w:contextualSpacing/>
    </w:pPr>
    <w:rPr>
      <w:rFonts w:ascii="Times New Roman" w:hAnsi="Times New Roman"/>
      <w:kern w:val="2"/>
      <w:sz w:val="28"/>
      <w:lang w:val="ru-RU"/>
      <w14:ligatures w14:val="standardContextual"/>
    </w:rPr>
  </w:style>
  <w:style w:type="character" w:styleId="IntenseEmphasis">
    <w:name w:val="Intense Emphasis"/>
    <w:basedOn w:val="DefaultParagraphFont"/>
    <w:uiPriority w:val="21"/>
    <w:qFormat/>
    <w:rsid w:val="00CE6C59"/>
    <w:rPr>
      <w:i/>
      <w:iCs/>
      <w:color w:val="2E74B5" w:themeColor="accent1" w:themeShade="BF"/>
    </w:rPr>
  </w:style>
  <w:style w:type="paragraph" w:styleId="IntenseQuote">
    <w:name w:val="Intense Quote"/>
    <w:basedOn w:val="Normal"/>
    <w:next w:val="Normal"/>
    <w:link w:val="IntenseQuoteChar"/>
    <w:uiPriority w:val="30"/>
    <w:qFormat/>
    <w:rsid w:val="00CE6C59"/>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kern w:val="2"/>
      <w:sz w:val="28"/>
      <w:lang w:val="ru-RU"/>
      <w14:ligatures w14:val="standardContextual"/>
    </w:rPr>
  </w:style>
  <w:style w:type="character" w:customStyle="1" w:styleId="IntenseQuoteChar">
    <w:name w:val="Intense Quote Char"/>
    <w:basedOn w:val="DefaultParagraphFont"/>
    <w:link w:val="IntenseQuote"/>
    <w:uiPriority w:val="30"/>
    <w:rsid w:val="00CE6C59"/>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CE6C59"/>
    <w:rPr>
      <w:b/>
      <w:bCs/>
      <w:smallCaps/>
      <w:color w:val="2E74B5" w:themeColor="accent1" w:themeShade="BF"/>
      <w:spacing w:val="5"/>
    </w:rPr>
  </w:style>
  <w:style w:type="paragraph" w:styleId="NoSpacing">
    <w:name w:val="No Spacing"/>
    <w:uiPriority w:val="1"/>
    <w:qFormat/>
    <w:rsid w:val="00784EF3"/>
    <w:pPr>
      <w:spacing w:after="0" w:line="240" w:lineRule="auto"/>
    </w:pPr>
    <w:rPr>
      <w:rFonts w:ascii="Times New Roman" w:hAnsi="Times New Roman"/>
      <w:sz w:val="28"/>
    </w:rPr>
  </w:style>
  <w:style w:type="character" w:styleId="Hyperlink">
    <w:name w:val="Hyperlink"/>
    <w:basedOn w:val="DefaultParagraphFont"/>
    <w:uiPriority w:val="99"/>
    <w:unhideWhenUsed/>
    <w:rsid w:val="00266BED"/>
    <w:rPr>
      <w:color w:val="0563C1" w:themeColor="hyperlink"/>
      <w:u w:val="single"/>
    </w:rPr>
  </w:style>
  <w:style w:type="character" w:styleId="UnresolvedMention">
    <w:name w:val="Unresolved Mention"/>
    <w:basedOn w:val="DefaultParagraphFont"/>
    <w:uiPriority w:val="99"/>
    <w:semiHidden/>
    <w:unhideWhenUsed/>
    <w:rsid w:val="00266BED"/>
    <w:rPr>
      <w:color w:val="605E5C"/>
      <w:shd w:val="clear" w:color="auto" w:fill="E1DFDD"/>
    </w:rPr>
  </w:style>
  <w:style w:type="table" w:styleId="TableGrid">
    <w:name w:val="Table Grid"/>
    <w:basedOn w:val="TableNormal"/>
    <w:uiPriority w:val="39"/>
    <w:rsid w:val="00993CD9"/>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41A4"/>
    <w:pPr>
      <w:spacing w:after="0" w:line="240" w:lineRule="auto"/>
    </w:pPr>
    <w:rPr>
      <w:kern w:val="0"/>
      <w:lang w:val="ro-M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3311">
      <w:bodyDiv w:val="1"/>
      <w:marLeft w:val="0"/>
      <w:marRight w:val="0"/>
      <w:marTop w:val="0"/>
      <w:marBottom w:val="0"/>
      <w:divBdr>
        <w:top w:val="none" w:sz="0" w:space="0" w:color="auto"/>
        <w:left w:val="none" w:sz="0" w:space="0" w:color="auto"/>
        <w:bottom w:val="none" w:sz="0" w:space="0" w:color="auto"/>
        <w:right w:val="none" w:sz="0" w:space="0" w:color="auto"/>
      </w:divBdr>
    </w:div>
    <w:div w:id="12470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ncelaria@furnizare.energocom.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87C1-7259-4EEF-8489-7C916F455A82}">
  <ds:schemaRefs>
    <ds:schemaRef ds:uri="http://schemas.openxmlformats.org/officeDocument/2006/bibliography"/>
  </ds:schemaRefs>
</ds:datastoreItem>
</file>

<file path=docMetadata/LabelInfo.xml><?xml version="1.0" encoding="utf-8"?>
<clbl:labelList xmlns:clbl="http://schemas.microsoft.com/office/2020/mipLabelMetadata">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706</TotalTime>
  <Pages>7</Pages>
  <Words>4160</Words>
  <Characters>23717</Characters>
  <Application>Microsoft Office Word</Application>
  <DocSecurity>0</DocSecurity>
  <Lines>197</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Delendrea Maria</dc:creator>
  <cp:keywords/>
  <dc:description/>
  <cp:lastModifiedBy>Delendrea Maria</cp:lastModifiedBy>
  <cp:revision>152</cp:revision>
  <dcterms:created xsi:type="dcterms:W3CDTF">2025-08-05T05:49:00Z</dcterms:created>
  <dcterms:modified xsi:type="dcterms:W3CDTF">2025-08-26T08:51:00Z</dcterms:modified>
</cp:coreProperties>
</file>